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94" w:type="dxa"/>
        <w:jc w:val="center"/>
        <w:tblBorders>
          <w:insideH w:val="single" w:sz="4" w:space="0" w:color="auto"/>
        </w:tblBorders>
        <w:tblLook w:val="01E0" w:firstRow="1" w:lastRow="1" w:firstColumn="1" w:lastColumn="1" w:noHBand="0" w:noVBand="0"/>
      </w:tblPr>
      <w:tblGrid>
        <w:gridCol w:w="3925"/>
        <w:gridCol w:w="5469"/>
      </w:tblGrid>
      <w:tr w:rsidR="00EA7760" w:rsidRPr="00054522" w14:paraId="493493D3" w14:textId="77777777" w:rsidTr="00B60CA7">
        <w:trPr>
          <w:trHeight w:val="1379"/>
          <w:jc w:val="center"/>
        </w:trPr>
        <w:tc>
          <w:tcPr>
            <w:tcW w:w="3925" w:type="dxa"/>
          </w:tcPr>
          <w:p w14:paraId="5C269D8A" w14:textId="7D9CD179" w:rsidR="00FD1D4C" w:rsidRPr="00054522" w:rsidRDefault="00656B6F" w:rsidP="00D309A2">
            <w:pPr>
              <w:spacing w:after="0" w:line="340" w:lineRule="exact"/>
              <w:jc w:val="center"/>
              <w:rPr>
                <w:rFonts w:ascii="Times New Roman" w:hAnsi="Times New Roman" w:cs="Times New Roman"/>
                <w:b/>
                <w:sz w:val="26"/>
                <w:szCs w:val="26"/>
              </w:rPr>
            </w:pPr>
            <w:bookmarkStart w:id="0" w:name="OLE_LINK1"/>
            <w:r w:rsidRPr="00054522">
              <w:rPr>
                <w:rFonts w:ascii="Times New Roman" w:hAnsi="Times New Roman" w:cs="Times New Roman"/>
                <w:b/>
                <w:sz w:val="26"/>
                <w:szCs w:val="26"/>
              </w:rPr>
              <w:t>HỘI ĐỒNG NHÂN DÂN</w:t>
            </w:r>
          </w:p>
          <w:p w14:paraId="50769F0F" w14:textId="68433C01" w:rsidR="00FD1D4C" w:rsidRPr="00054522" w:rsidRDefault="00656B6F" w:rsidP="00D309A2">
            <w:pPr>
              <w:pStyle w:val="Heading1"/>
              <w:spacing w:line="340" w:lineRule="exact"/>
              <w:rPr>
                <w:rFonts w:ascii="Times New Roman" w:hAnsi="Times New Roman"/>
              </w:rPr>
            </w:pPr>
            <w:r w:rsidRPr="00054522">
              <w:rPr>
                <w:rFonts w:ascii="Times New Roman" w:hAnsi="Times New Roman"/>
              </w:rPr>
              <w:t>TỈNH NGHỆ AN</w:t>
            </w:r>
          </w:p>
          <w:p w14:paraId="12162492" w14:textId="06CE315A" w:rsidR="00FD1D4C" w:rsidRPr="00054522" w:rsidRDefault="00707911" w:rsidP="00667B3C">
            <w:pPr>
              <w:pStyle w:val="Heading1"/>
              <w:spacing w:before="240" w:after="120"/>
              <w:rPr>
                <w:rFonts w:ascii="Times New Roman" w:hAnsi="Times New Roman"/>
                <w:b w:val="0"/>
                <w:sz w:val="28"/>
                <w:szCs w:val="28"/>
              </w:rPr>
            </w:pPr>
            <w:r w:rsidRPr="00054522">
              <w:rPr>
                <w:rFonts w:ascii="Times New Roman" w:hAnsi="Times New Roman"/>
                <w:b w:val="0"/>
                <w:noProof/>
                <w:sz w:val="28"/>
                <w:szCs w:val="28"/>
                <w:lang w:eastAsia="zh-CN"/>
              </w:rPr>
              <mc:AlternateContent>
                <mc:Choice Requires="wps">
                  <w:drawing>
                    <wp:anchor distT="4294967295" distB="4294967295" distL="114300" distR="114300" simplePos="0" relativeHeight="251657216" behindDoc="0" locked="0" layoutInCell="1" allowOverlap="1" wp14:anchorId="70EB52ED" wp14:editId="2857329F">
                      <wp:simplePos x="0" y="0"/>
                      <wp:positionH relativeFrom="column">
                        <wp:posOffset>707462</wp:posOffset>
                      </wp:positionH>
                      <wp:positionV relativeFrom="paragraph">
                        <wp:posOffset>18415</wp:posOffset>
                      </wp:positionV>
                      <wp:extent cx="931762" cy="0"/>
                      <wp:effectExtent l="0" t="0" r="2095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17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95E2D09"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7pt,1.45pt" to="129.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"/>
                  </w:pict>
                </mc:Fallback>
              </mc:AlternateContent>
            </w:r>
            <w:r w:rsidR="00FD1D4C" w:rsidRPr="00054522">
              <w:rPr>
                <w:rFonts w:ascii="Times New Roman" w:hAnsi="Times New Roman"/>
                <w:b w:val="0"/>
                <w:sz w:val="28"/>
                <w:szCs w:val="28"/>
              </w:rPr>
              <w:t xml:space="preserve">Số: </w:t>
            </w:r>
            <w:r w:rsidR="00CF04DA" w:rsidRPr="00054522">
              <w:rPr>
                <w:rFonts w:ascii="Times New Roman" w:hAnsi="Times New Roman"/>
                <w:b w:val="0"/>
                <w:sz w:val="28"/>
                <w:szCs w:val="28"/>
              </w:rPr>
              <w:t xml:space="preserve">     </w:t>
            </w:r>
            <w:r w:rsidR="00FD1D4C" w:rsidRPr="00054522">
              <w:rPr>
                <w:rFonts w:ascii="Times New Roman" w:hAnsi="Times New Roman"/>
                <w:b w:val="0"/>
                <w:sz w:val="28"/>
                <w:szCs w:val="28"/>
              </w:rPr>
              <w:t xml:space="preserve">  /</w:t>
            </w:r>
            <w:bookmarkEnd w:id="0"/>
            <w:r w:rsidR="00656B6F" w:rsidRPr="00054522">
              <w:rPr>
                <w:rFonts w:ascii="Times New Roman" w:hAnsi="Times New Roman"/>
                <w:b w:val="0"/>
                <w:sz w:val="28"/>
                <w:szCs w:val="28"/>
              </w:rPr>
              <w:t>2026/NQ-HĐND</w:t>
            </w:r>
          </w:p>
          <w:p w14:paraId="71C0D9D0" w14:textId="40D8DF66" w:rsidR="00184987" w:rsidRPr="00054522" w:rsidRDefault="00656B6F" w:rsidP="004C445F">
            <w:pPr>
              <w:spacing w:after="0"/>
              <w:jc w:val="center"/>
              <w:rPr>
                <w:rFonts w:ascii="Times New Roman" w:hAnsi="Times New Roman" w:cs="Times New Roman"/>
              </w:rPr>
            </w:pPr>
            <w:r w:rsidRPr="00054522">
              <w:rPr>
                <w:rFonts w:ascii="Times New Roman" w:hAnsi="Times New Roman" w:cs="Times New Roman"/>
              </w:rPr>
              <w:t xml:space="preserve"> </w:t>
            </w:r>
            <w:r w:rsidR="00F44A27" w:rsidRPr="00054522">
              <w:rPr>
                <w:rFonts w:ascii="Times New Roman" w:hAnsi="Times New Roman" w:cs="Times New Roman"/>
              </w:rPr>
              <w:t xml:space="preserve"> </w:t>
            </w:r>
          </w:p>
        </w:tc>
        <w:tc>
          <w:tcPr>
            <w:tcW w:w="5469" w:type="dxa"/>
          </w:tcPr>
          <w:p w14:paraId="0E70F8D3" w14:textId="77777777" w:rsidR="00FD1D4C" w:rsidRPr="00054522" w:rsidRDefault="00FD1D4C" w:rsidP="00D309A2">
            <w:pPr>
              <w:pStyle w:val="BodyText"/>
              <w:rPr>
                <w:rFonts w:ascii="Times New Roman" w:hAnsi="Times New Roman"/>
              </w:rPr>
            </w:pPr>
            <w:r w:rsidRPr="00054522">
              <w:rPr>
                <w:rFonts w:ascii="Times New Roman" w:hAnsi="Times New Roman"/>
              </w:rPr>
              <w:t>CỘNG HÒA XÃ HỘI CHỦ NGHĨA VIỆT NAM</w:t>
            </w:r>
          </w:p>
          <w:p w14:paraId="1F067EA9" w14:textId="77777777" w:rsidR="00FD1D4C" w:rsidRPr="00054522" w:rsidRDefault="00707911" w:rsidP="00D309A2">
            <w:pPr>
              <w:jc w:val="center"/>
              <w:rPr>
                <w:rFonts w:ascii="Times New Roman" w:hAnsi="Times New Roman" w:cs="Times New Roman"/>
                <w:b/>
                <w:bCs/>
                <w:sz w:val="28"/>
                <w:szCs w:val="28"/>
              </w:rPr>
            </w:pPr>
            <w:r w:rsidRPr="00054522">
              <w:rPr>
                <w:rFonts w:ascii="Times New Roman" w:hAnsi="Times New Roman" w:cs="Times New Roman"/>
                <w:noProof/>
                <w:sz w:val="28"/>
                <w:szCs w:val="28"/>
                <w:lang w:eastAsia="zh-CN"/>
              </w:rPr>
              <mc:AlternateContent>
                <mc:Choice Requires="wps">
                  <w:drawing>
                    <wp:anchor distT="4294967295" distB="4294967295" distL="114300" distR="114300" simplePos="0" relativeHeight="251658240" behindDoc="0" locked="0" layoutInCell="1" allowOverlap="1" wp14:anchorId="3E731631" wp14:editId="60271B08">
                      <wp:simplePos x="0" y="0"/>
                      <wp:positionH relativeFrom="column">
                        <wp:posOffset>636270</wp:posOffset>
                      </wp:positionH>
                      <wp:positionV relativeFrom="paragraph">
                        <wp:posOffset>224789</wp:posOffset>
                      </wp:positionV>
                      <wp:extent cx="20574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69B71D9"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1pt,17.7pt" to="212.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"/>
                  </w:pict>
                </mc:Fallback>
              </mc:AlternateContent>
            </w:r>
            <w:r w:rsidR="00FD1D4C" w:rsidRPr="00054522">
              <w:rPr>
                <w:rFonts w:ascii="Times New Roman" w:hAnsi="Times New Roman" w:cs="Times New Roman"/>
                <w:b/>
                <w:bCs/>
                <w:sz w:val="28"/>
                <w:szCs w:val="28"/>
              </w:rPr>
              <w:t xml:space="preserve"> Độc lập - Tự do - Hạnh phúc</w:t>
            </w:r>
          </w:p>
          <w:p w14:paraId="5735E239" w14:textId="66F89F6A" w:rsidR="00FD1D4C" w:rsidRPr="00054522" w:rsidRDefault="00104A04" w:rsidP="00656B6F">
            <w:pPr>
              <w:spacing w:before="240" w:after="240"/>
              <w:jc w:val="center"/>
              <w:rPr>
                <w:rFonts w:ascii="Times New Roman" w:hAnsi="Times New Roman" w:cs="Times New Roman"/>
                <w:sz w:val="28"/>
                <w:szCs w:val="28"/>
              </w:rPr>
            </w:pPr>
            <w:r w:rsidRPr="00054522">
              <w:rPr>
                <w:rFonts w:ascii="Times New Roman" w:hAnsi="Times New Roman" w:cs="Times New Roman"/>
                <w:i/>
                <w:iCs/>
                <w:sz w:val="28"/>
                <w:szCs w:val="28"/>
              </w:rPr>
              <w:t>Nghệ An</w:t>
            </w:r>
            <w:r w:rsidR="00FD1D4C" w:rsidRPr="00054522">
              <w:rPr>
                <w:rFonts w:ascii="Times New Roman" w:hAnsi="Times New Roman" w:cs="Times New Roman"/>
                <w:i/>
                <w:iCs/>
                <w:sz w:val="28"/>
                <w:szCs w:val="28"/>
              </w:rPr>
              <w:t xml:space="preserve">, ngày </w:t>
            </w:r>
            <w:r w:rsidR="009E529D" w:rsidRPr="00054522">
              <w:rPr>
                <w:rFonts w:ascii="Times New Roman" w:hAnsi="Times New Roman" w:cs="Times New Roman"/>
                <w:i/>
                <w:iCs/>
                <w:sz w:val="28"/>
                <w:szCs w:val="28"/>
              </w:rPr>
              <w:t xml:space="preserve"> </w:t>
            </w:r>
            <w:r w:rsidR="00CF04DA" w:rsidRPr="00054522">
              <w:rPr>
                <w:rFonts w:ascii="Times New Roman" w:hAnsi="Times New Roman" w:cs="Times New Roman"/>
                <w:i/>
                <w:iCs/>
                <w:sz w:val="28"/>
                <w:szCs w:val="28"/>
              </w:rPr>
              <w:t xml:space="preserve">    </w:t>
            </w:r>
            <w:r w:rsidR="007C6D44" w:rsidRPr="00054522">
              <w:rPr>
                <w:rFonts w:ascii="Times New Roman" w:hAnsi="Times New Roman" w:cs="Times New Roman"/>
                <w:i/>
                <w:iCs/>
                <w:sz w:val="28"/>
                <w:szCs w:val="28"/>
              </w:rPr>
              <w:t xml:space="preserve"> </w:t>
            </w:r>
            <w:r w:rsidR="00FD1D4C" w:rsidRPr="00054522">
              <w:rPr>
                <w:rFonts w:ascii="Times New Roman" w:hAnsi="Times New Roman" w:cs="Times New Roman"/>
                <w:i/>
                <w:iCs/>
                <w:sz w:val="28"/>
                <w:szCs w:val="28"/>
              </w:rPr>
              <w:t xml:space="preserve">  tháng </w:t>
            </w:r>
            <w:r w:rsidR="00656B6F" w:rsidRPr="00054522">
              <w:rPr>
                <w:rFonts w:ascii="Times New Roman" w:hAnsi="Times New Roman" w:cs="Times New Roman"/>
                <w:i/>
                <w:iCs/>
                <w:sz w:val="28"/>
                <w:szCs w:val="28"/>
              </w:rPr>
              <w:t xml:space="preserve">    </w:t>
            </w:r>
            <w:r w:rsidR="00FD1D4C" w:rsidRPr="00054522">
              <w:rPr>
                <w:rFonts w:ascii="Times New Roman" w:hAnsi="Times New Roman" w:cs="Times New Roman"/>
                <w:i/>
                <w:iCs/>
                <w:sz w:val="28"/>
                <w:szCs w:val="28"/>
              </w:rPr>
              <w:t>năm 202</w:t>
            </w:r>
            <w:r w:rsidR="004C445F" w:rsidRPr="00054522">
              <w:rPr>
                <w:rFonts w:ascii="Times New Roman" w:hAnsi="Times New Roman" w:cs="Times New Roman"/>
                <w:i/>
                <w:iCs/>
                <w:sz w:val="28"/>
                <w:szCs w:val="28"/>
              </w:rPr>
              <w:t>6</w:t>
            </w:r>
          </w:p>
        </w:tc>
      </w:tr>
    </w:tbl>
    <w:p w14:paraId="7DDEA89B" w14:textId="77777777" w:rsidR="00763236" w:rsidRPr="00054522" w:rsidRDefault="00763236" w:rsidP="00F71483">
      <w:pPr>
        <w:spacing w:before="40" w:after="40" w:line="340" w:lineRule="exact"/>
        <w:jc w:val="center"/>
        <w:outlineLvl w:val="0"/>
        <w:rPr>
          <w:rFonts w:ascii="Times New Roman" w:hAnsi="Times New Roman" w:cs="Times New Roman"/>
          <w:b/>
          <w:bCs/>
          <w:sz w:val="28"/>
          <w:szCs w:val="28"/>
        </w:rPr>
      </w:pPr>
    </w:p>
    <w:p w14:paraId="0E0ABDBF" w14:textId="1DBD39C6" w:rsidR="00AD0C03" w:rsidRPr="00054522" w:rsidRDefault="00763236" w:rsidP="00F71483">
      <w:pPr>
        <w:spacing w:before="40" w:after="40" w:line="340" w:lineRule="exact"/>
        <w:jc w:val="center"/>
        <w:outlineLvl w:val="0"/>
        <w:rPr>
          <w:rFonts w:ascii="Times New Roman" w:hAnsi="Times New Roman" w:cs="Times New Roman"/>
          <w:b/>
          <w:bCs/>
          <w:sz w:val="28"/>
          <w:szCs w:val="28"/>
        </w:rPr>
      </w:pPr>
      <w:r w:rsidRPr="00054522">
        <w:rPr>
          <w:rFonts w:ascii="Times New Roman" w:hAnsi="Times New Roman" w:cs="Times New Roman"/>
          <w:b/>
          <w:bCs/>
          <w:sz w:val="28"/>
          <w:szCs w:val="28"/>
        </w:rPr>
        <w:t>NGHỊ QUYẾT</w:t>
      </w:r>
    </w:p>
    <w:p w14:paraId="71246ED8" w14:textId="54EF5D64" w:rsidR="00763236" w:rsidRPr="00054522" w:rsidRDefault="00763236" w:rsidP="00F71483">
      <w:pPr>
        <w:spacing w:before="40" w:after="40" w:line="340" w:lineRule="exact"/>
        <w:jc w:val="center"/>
        <w:outlineLvl w:val="0"/>
        <w:rPr>
          <w:rFonts w:ascii="Times New Roman" w:hAnsi="Times New Roman" w:cs="Times New Roman"/>
          <w:b/>
          <w:bCs/>
          <w:sz w:val="28"/>
          <w:szCs w:val="28"/>
        </w:rPr>
      </w:pPr>
      <w:r w:rsidRPr="00054522">
        <w:rPr>
          <w:rFonts w:ascii="Times New Roman" w:hAnsi="Times New Roman" w:cs="Times New Roman"/>
          <w:b/>
          <w:bCs/>
          <w:sz w:val="28"/>
          <w:szCs w:val="28"/>
        </w:rPr>
        <w:t>Về chính sách hỗ trợ tiếp cận đất đai, mặt bằng sản xuất kinh doanh trong các khu công nghiệp trên địa bàn tỉnh Nghệ An</w:t>
      </w:r>
    </w:p>
    <w:p w14:paraId="7F5E2A95" w14:textId="79F257CC" w:rsidR="00763236" w:rsidRPr="00054522" w:rsidRDefault="00F27BBB" w:rsidP="00F71483">
      <w:pPr>
        <w:spacing w:before="40" w:after="40" w:line="340" w:lineRule="exact"/>
        <w:jc w:val="center"/>
        <w:outlineLvl w:val="0"/>
        <w:rPr>
          <w:rFonts w:ascii="Times New Roman" w:hAnsi="Times New Roman" w:cs="Times New Roman"/>
          <w:bCs/>
          <w:sz w:val="28"/>
          <w:szCs w:val="28"/>
        </w:rPr>
      </w:pPr>
      <w:r w:rsidRPr="00054522">
        <w:rPr>
          <w:rFonts w:ascii="Times New Roman" w:hAnsi="Times New Roman" w:cs="Times New Roman"/>
          <w:bCs/>
          <w:noProof/>
          <w:sz w:val="28"/>
          <w:szCs w:val="28"/>
          <w:lang w:eastAsia="zh-CN"/>
        </w:rPr>
        <mc:AlternateContent>
          <mc:Choice Requires="wps">
            <w:drawing>
              <wp:anchor distT="0" distB="0" distL="114300" distR="114300" simplePos="0" relativeHeight="251659264" behindDoc="0" locked="0" layoutInCell="1" allowOverlap="1" wp14:anchorId="611F212C" wp14:editId="1F061C70">
                <wp:simplePos x="0" y="0"/>
                <wp:positionH relativeFrom="column">
                  <wp:posOffset>1927297</wp:posOffset>
                </wp:positionH>
                <wp:positionV relativeFrom="paragraph">
                  <wp:posOffset>12700</wp:posOffset>
                </wp:positionV>
                <wp:extent cx="1926590" cy="1"/>
                <wp:effectExtent l="0" t="0" r="16510" b="19050"/>
                <wp:wrapNone/>
                <wp:docPr id="1" name="Straight Connector 1"/>
                <wp:cNvGraphicFramePr/>
                <a:graphic xmlns:a="http://schemas.openxmlformats.org/drawingml/2006/main">
                  <a:graphicData uri="http://schemas.microsoft.com/office/word/2010/wordprocessingShape">
                    <wps:wsp>
                      <wps:cNvCnPr/>
                      <wps:spPr>
                        <a:xfrm flipV="1">
                          <a:off x="0" y="0"/>
                          <a:ext cx="1926590"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3B2EEFC"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75pt,1pt" to="303.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" strokecolor="#4579b8 [3044]"/>
            </w:pict>
          </mc:Fallback>
        </mc:AlternateContent>
      </w:r>
    </w:p>
    <w:p w14:paraId="39E69F19" w14:textId="77777777" w:rsidR="00D92EC7" w:rsidRPr="00054522" w:rsidRDefault="00763236" w:rsidP="007E6796">
      <w:pPr>
        <w:spacing w:before="120" w:after="120" w:line="360" w:lineRule="auto"/>
        <w:ind w:firstLine="709"/>
        <w:jc w:val="both"/>
        <w:outlineLvl w:val="0"/>
        <w:rPr>
          <w:rFonts w:ascii="Times New Roman" w:hAnsi="Times New Roman" w:cs="Times New Roman"/>
          <w:i/>
          <w:spacing w:val="2"/>
          <w:sz w:val="28"/>
          <w:szCs w:val="28"/>
        </w:rPr>
      </w:pPr>
      <w:r w:rsidRPr="00054522">
        <w:rPr>
          <w:rFonts w:ascii="Times New Roman" w:hAnsi="Times New Roman" w:cs="Times New Roman"/>
          <w:i/>
          <w:spacing w:val="2"/>
          <w:sz w:val="28"/>
          <w:szCs w:val="28"/>
        </w:rPr>
        <w:t>Căn cứ Luật Tổ chức chính quyền địa phương số 72/2025/QH15</w:t>
      </w:r>
      <w:r w:rsidR="00D92EC7" w:rsidRPr="00054522">
        <w:rPr>
          <w:rFonts w:ascii="Times New Roman" w:hAnsi="Times New Roman" w:cs="Times New Roman"/>
          <w:i/>
          <w:spacing w:val="2"/>
          <w:sz w:val="28"/>
          <w:szCs w:val="28"/>
        </w:rPr>
        <w:t>;</w:t>
      </w:r>
    </w:p>
    <w:p w14:paraId="095D50F8" w14:textId="706A54AD" w:rsidR="0015175D" w:rsidRPr="00054522" w:rsidRDefault="0015175D" w:rsidP="007E6796">
      <w:pPr>
        <w:spacing w:before="120" w:after="120" w:line="360" w:lineRule="auto"/>
        <w:ind w:firstLine="709"/>
        <w:jc w:val="both"/>
        <w:outlineLvl w:val="0"/>
        <w:rPr>
          <w:rFonts w:ascii="Times New Roman" w:hAnsi="Times New Roman" w:cs="Times New Roman"/>
          <w:i/>
          <w:spacing w:val="2"/>
          <w:sz w:val="28"/>
          <w:szCs w:val="28"/>
        </w:rPr>
      </w:pPr>
      <w:r w:rsidRPr="00054522">
        <w:rPr>
          <w:rFonts w:ascii="Times New Roman" w:hAnsi="Times New Roman" w:cs="Times New Roman"/>
          <w:i/>
          <w:spacing w:val="2"/>
          <w:sz w:val="28"/>
          <w:szCs w:val="28"/>
        </w:rPr>
        <w:t>Căn cứ Luật Ban hành văn bản quy phạm pháp luật</w:t>
      </w:r>
      <w:r w:rsidR="00B24EC0" w:rsidRPr="00054522">
        <w:rPr>
          <w:rFonts w:ascii="Times New Roman" w:hAnsi="Times New Roman" w:cs="Times New Roman"/>
          <w:i/>
          <w:spacing w:val="2"/>
          <w:sz w:val="28"/>
          <w:szCs w:val="28"/>
        </w:rPr>
        <w:t xml:space="preserve"> số 64/2025/QH15 (được sửa đổi, bổ sung tại Luật số 87/2025/QH15)</w:t>
      </w:r>
      <w:r w:rsidR="00F70204" w:rsidRPr="00054522">
        <w:rPr>
          <w:rFonts w:ascii="Times New Roman" w:hAnsi="Times New Roman" w:cs="Times New Roman"/>
          <w:i/>
          <w:spacing w:val="2"/>
          <w:sz w:val="28"/>
          <w:szCs w:val="28"/>
        </w:rPr>
        <w:t>;</w:t>
      </w:r>
    </w:p>
    <w:p w14:paraId="39978495" w14:textId="1480B6FE" w:rsidR="00FE2369" w:rsidRPr="00054522" w:rsidRDefault="00D92EC7" w:rsidP="007E6796">
      <w:pPr>
        <w:spacing w:before="120" w:after="120" w:line="360" w:lineRule="auto"/>
        <w:ind w:firstLine="709"/>
        <w:jc w:val="both"/>
        <w:outlineLvl w:val="0"/>
        <w:rPr>
          <w:rFonts w:ascii="Times New Roman" w:hAnsi="Times New Roman" w:cs="Times New Roman"/>
          <w:bCs/>
          <w:i/>
          <w:sz w:val="28"/>
          <w:szCs w:val="28"/>
        </w:rPr>
      </w:pPr>
      <w:r w:rsidRPr="00054522">
        <w:rPr>
          <w:rFonts w:ascii="Times New Roman" w:hAnsi="Times New Roman" w:cs="Times New Roman"/>
          <w:i/>
          <w:spacing w:val="2"/>
          <w:sz w:val="28"/>
          <w:szCs w:val="28"/>
        </w:rPr>
        <w:t>Căn cứ</w:t>
      </w:r>
      <w:r w:rsidR="001065C7" w:rsidRPr="00054522">
        <w:rPr>
          <w:rFonts w:ascii="Times New Roman" w:hAnsi="Times New Roman" w:cs="Times New Roman"/>
          <w:i/>
          <w:spacing w:val="2"/>
          <w:sz w:val="28"/>
          <w:szCs w:val="28"/>
        </w:rPr>
        <w:t xml:space="preserve"> Nghị quyết số 198/2025/QH15 ngày 17/5/2025 về một số cơ chế, chính sách đặc biệt</w:t>
      </w:r>
      <w:r w:rsidR="00BF4026" w:rsidRPr="00054522">
        <w:rPr>
          <w:rFonts w:ascii="Times New Roman" w:hAnsi="Times New Roman" w:cs="Times New Roman"/>
          <w:i/>
          <w:spacing w:val="2"/>
          <w:sz w:val="28"/>
          <w:szCs w:val="28"/>
        </w:rPr>
        <w:t xml:space="preserve"> </w:t>
      </w:r>
      <w:r w:rsidR="006A6BD4" w:rsidRPr="00054522">
        <w:rPr>
          <w:rFonts w:ascii="Times New Roman" w:hAnsi="Times New Roman" w:cs="Times New Roman"/>
          <w:i/>
          <w:spacing w:val="2"/>
          <w:sz w:val="28"/>
          <w:szCs w:val="28"/>
        </w:rPr>
        <w:t>phát triển kinh tế</w:t>
      </w:r>
      <w:r w:rsidR="00CF06DF" w:rsidRPr="00054522">
        <w:rPr>
          <w:rFonts w:ascii="Times New Roman" w:hAnsi="Times New Roman" w:cs="Times New Roman"/>
          <w:i/>
          <w:spacing w:val="2"/>
          <w:sz w:val="28"/>
          <w:szCs w:val="28"/>
        </w:rPr>
        <w:t xml:space="preserve"> tư nhân;</w:t>
      </w:r>
    </w:p>
    <w:p w14:paraId="2A7DE009" w14:textId="0B13E5EB" w:rsidR="008049BD" w:rsidRPr="00054522" w:rsidRDefault="00A65B08" w:rsidP="00D64DFB">
      <w:pPr>
        <w:spacing w:after="0" w:line="340" w:lineRule="atLeast"/>
        <w:ind w:firstLine="709"/>
        <w:jc w:val="both"/>
        <w:outlineLvl w:val="0"/>
        <w:rPr>
          <w:rFonts w:ascii="Times New Roman" w:hAnsi="Times New Roman" w:cs="Times New Roman"/>
          <w:i/>
          <w:sz w:val="27"/>
          <w:szCs w:val="27"/>
        </w:rPr>
      </w:pPr>
      <w:r w:rsidRPr="00054522">
        <w:rPr>
          <w:rFonts w:ascii="Times New Roman" w:hAnsi="Times New Roman" w:cs="Times New Roman"/>
          <w:i/>
          <w:spacing w:val="2"/>
          <w:sz w:val="28"/>
          <w:szCs w:val="28"/>
        </w:rPr>
        <w:t xml:space="preserve">Căn cứ </w:t>
      </w:r>
      <w:r w:rsidR="00CF06DF" w:rsidRPr="00054522">
        <w:rPr>
          <w:rFonts w:ascii="Times New Roman" w:hAnsi="Times New Roman" w:cs="Times New Roman"/>
          <w:i/>
          <w:spacing w:val="2"/>
          <w:sz w:val="28"/>
          <w:szCs w:val="28"/>
        </w:rPr>
        <w:t>Nghị định số 20/2026/NĐ-CP ngày 15/01/2026 quy định chi tiết và hướng dẫn thi hành một số điều của Nghị quyết số 198/2025/QH15 ngày 17/5/2025 của Quốc hội về một số cơ chế, chính sách đặc biệt phát triển kinh tế tư nhân;</w:t>
      </w:r>
    </w:p>
    <w:p w14:paraId="5B51EC83" w14:textId="27CC347A" w:rsidR="00EA7760" w:rsidRPr="00054522" w:rsidRDefault="00675CC9" w:rsidP="00733BFA">
      <w:pPr>
        <w:spacing w:before="60" w:after="60"/>
        <w:ind w:firstLine="851"/>
        <w:jc w:val="both"/>
        <w:outlineLvl w:val="0"/>
        <w:rPr>
          <w:rFonts w:ascii="Times New Roman" w:hAnsi="Times New Roman" w:cs="Times New Roman"/>
          <w:i/>
          <w:sz w:val="28"/>
          <w:szCs w:val="28"/>
        </w:rPr>
      </w:pPr>
      <w:r w:rsidRPr="00054522">
        <w:rPr>
          <w:rFonts w:ascii="Times New Roman" w:hAnsi="Times New Roman" w:cs="Times New Roman"/>
          <w:i/>
          <w:sz w:val="28"/>
          <w:szCs w:val="28"/>
        </w:rPr>
        <w:t xml:space="preserve">Xét </w:t>
      </w:r>
      <w:r w:rsidR="00B5240A" w:rsidRPr="00054522">
        <w:rPr>
          <w:rFonts w:ascii="Times New Roman" w:hAnsi="Times New Roman" w:cs="Times New Roman"/>
          <w:i/>
          <w:sz w:val="28"/>
          <w:szCs w:val="28"/>
        </w:rPr>
        <w:t>Tờ trình số……..của UBND tỉnh Nghệ An; Báo cáo thẩm tra của Ban Kinh tế - Ngân sách</w:t>
      </w:r>
      <w:r w:rsidR="000B593C" w:rsidRPr="00054522">
        <w:rPr>
          <w:rFonts w:ascii="Times New Roman" w:hAnsi="Times New Roman" w:cs="Times New Roman"/>
          <w:i/>
          <w:sz w:val="28"/>
          <w:szCs w:val="28"/>
        </w:rPr>
        <w:t xml:space="preserve"> tỉnh</w:t>
      </w:r>
      <w:r w:rsidR="00B5240A" w:rsidRPr="00054522">
        <w:rPr>
          <w:rFonts w:ascii="Times New Roman" w:hAnsi="Times New Roman" w:cs="Times New Roman"/>
          <w:i/>
          <w:sz w:val="28"/>
          <w:szCs w:val="28"/>
        </w:rPr>
        <w:t>; ý kiến thảo luận của đại biểu Hội đồng nhân dân tỉnh tại kỳ họp;</w:t>
      </w:r>
    </w:p>
    <w:p w14:paraId="2D388293" w14:textId="1BB897D3" w:rsidR="00B5240A" w:rsidRPr="00054522" w:rsidRDefault="00B5240A" w:rsidP="00733BFA">
      <w:pPr>
        <w:spacing w:before="60" w:after="60"/>
        <w:ind w:firstLine="851"/>
        <w:jc w:val="both"/>
        <w:outlineLvl w:val="0"/>
        <w:rPr>
          <w:rFonts w:ascii="Times New Roman" w:hAnsi="Times New Roman" w:cs="Times New Roman"/>
          <w:i/>
          <w:sz w:val="28"/>
          <w:szCs w:val="28"/>
        </w:rPr>
      </w:pPr>
      <w:r w:rsidRPr="00054522">
        <w:rPr>
          <w:rFonts w:ascii="Times New Roman" w:hAnsi="Times New Roman" w:cs="Times New Roman"/>
          <w:i/>
          <w:sz w:val="28"/>
          <w:szCs w:val="28"/>
        </w:rPr>
        <w:t>Hội đồng nhân dân</w:t>
      </w:r>
      <w:r w:rsidR="000B593C" w:rsidRPr="00054522">
        <w:rPr>
          <w:rFonts w:ascii="Times New Roman" w:hAnsi="Times New Roman" w:cs="Times New Roman"/>
          <w:i/>
          <w:sz w:val="28"/>
          <w:szCs w:val="28"/>
        </w:rPr>
        <w:t xml:space="preserve"> tỉnh </w:t>
      </w:r>
      <w:r w:rsidRPr="00054522">
        <w:rPr>
          <w:rFonts w:ascii="Times New Roman" w:hAnsi="Times New Roman" w:cs="Times New Roman"/>
          <w:i/>
          <w:sz w:val="28"/>
          <w:szCs w:val="28"/>
        </w:rPr>
        <w:t>ban hành Nghị quyết chính sách hỗ trợ tiếp cận đất đai, mặt bằng sản xuất kinh doanh trong các khu công nghiệp trên địa bàn tỉnh Nghệ An.</w:t>
      </w:r>
    </w:p>
    <w:p w14:paraId="7D974A86" w14:textId="77777777" w:rsidR="00731C18" w:rsidRPr="00054522" w:rsidRDefault="00731C18" w:rsidP="00733BFA">
      <w:pPr>
        <w:spacing w:before="60" w:after="60"/>
        <w:ind w:firstLine="851"/>
        <w:jc w:val="both"/>
        <w:outlineLvl w:val="0"/>
        <w:rPr>
          <w:rFonts w:ascii="Times New Roman" w:hAnsi="Times New Roman" w:cs="Times New Roman"/>
          <w:sz w:val="28"/>
          <w:szCs w:val="28"/>
        </w:rPr>
      </w:pPr>
    </w:p>
    <w:p w14:paraId="3012FCBA" w14:textId="01C517C5" w:rsidR="00731C18" w:rsidRPr="00054522" w:rsidRDefault="00731C18" w:rsidP="00733BFA">
      <w:pPr>
        <w:spacing w:before="60" w:after="60"/>
        <w:ind w:firstLine="851"/>
        <w:jc w:val="both"/>
        <w:outlineLvl w:val="0"/>
        <w:rPr>
          <w:rFonts w:ascii="Times New Roman" w:hAnsi="Times New Roman" w:cs="Times New Roman"/>
          <w:b/>
          <w:sz w:val="28"/>
          <w:szCs w:val="28"/>
        </w:rPr>
      </w:pPr>
      <w:r w:rsidRPr="00054522">
        <w:rPr>
          <w:rFonts w:ascii="Times New Roman" w:hAnsi="Times New Roman" w:cs="Times New Roman"/>
          <w:b/>
          <w:sz w:val="28"/>
          <w:szCs w:val="28"/>
        </w:rPr>
        <w:t xml:space="preserve">Điều 1. </w:t>
      </w:r>
      <w:r w:rsidR="0036150D" w:rsidRPr="00054522">
        <w:rPr>
          <w:rFonts w:ascii="Times New Roman" w:hAnsi="Times New Roman" w:cs="Times New Roman"/>
          <w:b/>
          <w:sz w:val="28"/>
          <w:szCs w:val="28"/>
        </w:rPr>
        <w:t>Phạm vi điều chỉnh</w:t>
      </w:r>
    </w:p>
    <w:p w14:paraId="47D5A7BC" w14:textId="43C17228" w:rsidR="00A854D2" w:rsidRPr="00054522" w:rsidRDefault="004106DD" w:rsidP="00A854D2">
      <w:pPr>
        <w:spacing w:before="60" w:after="60"/>
        <w:ind w:firstLine="851"/>
        <w:jc w:val="both"/>
        <w:outlineLvl w:val="0"/>
        <w:rPr>
          <w:rFonts w:ascii="Times New Roman" w:hAnsi="Times New Roman" w:cs="Times New Roman"/>
          <w:sz w:val="28"/>
          <w:szCs w:val="28"/>
        </w:rPr>
      </w:pPr>
      <w:r w:rsidRPr="00054522">
        <w:rPr>
          <w:rFonts w:ascii="Times New Roman" w:hAnsi="Times New Roman" w:cs="Times New Roman"/>
          <w:sz w:val="28"/>
          <w:szCs w:val="28"/>
        </w:rPr>
        <w:t xml:space="preserve">1. </w:t>
      </w:r>
      <w:r w:rsidR="004124FD" w:rsidRPr="00054522">
        <w:rPr>
          <w:rFonts w:ascii="Times New Roman" w:hAnsi="Times New Roman" w:cs="Times New Roman"/>
          <w:sz w:val="28"/>
          <w:szCs w:val="28"/>
        </w:rPr>
        <w:t xml:space="preserve">Nghị quyết này quy định nội dung, nguồn kinh phí </w:t>
      </w:r>
      <w:r w:rsidR="00E90ACE" w:rsidRPr="00054522">
        <w:rPr>
          <w:rFonts w:ascii="Times New Roman" w:hAnsi="Times New Roman" w:cs="Times New Roman"/>
          <w:sz w:val="28"/>
          <w:szCs w:val="28"/>
        </w:rPr>
        <w:t xml:space="preserve">thực hiện </w:t>
      </w:r>
      <w:r w:rsidR="005F3B76" w:rsidRPr="00054522">
        <w:rPr>
          <w:rFonts w:ascii="Times New Roman" w:hAnsi="Times New Roman" w:cs="Times New Roman"/>
          <w:sz w:val="28"/>
          <w:szCs w:val="28"/>
        </w:rPr>
        <w:t xml:space="preserve">chính sách </w:t>
      </w:r>
      <w:r w:rsidR="004124FD" w:rsidRPr="00054522">
        <w:rPr>
          <w:rFonts w:ascii="Times New Roman" w:hAnsi="Times New Roman" w:cs="Times New Roman"/>
          <w:sz w:val="28"/>
          <w:szCs w:val="28"/>
        </w:rPr>
        <w:t xml:space="preserve">hỗ trợ tiếp cận đất đai, mặt bằng sản xuất kinh doanh </w:t>
      </w:r>
      <w:r w:rsidR="00E90ACE" w:rsidRPr="00054522">
        <w:rPr>
          <w:rFonts w:ascii="Times New Roman" w:hAnsi="Times New Roman" w:cs="Times New Roman"/>
          <w:sz w:val="28"/>
          <w:szCs w:val="28"/>
        </w:rPr>
        <w:t xml:space="preserve">trong các </w:t>
      </w:r>
      <w:r w:rsidR="004124FD" w:rsidRPr="00054522">
        <w:rPr>
          <w:rFonts w:ascii="Times New Roman" w:hAnsi="Times New Roman" w:cs="Times New Roman"/>
          <w:sz w:val="28"/>
          <w:szCs w:val="28"/>
        </w:rPr>
        <w:t>khu công nghiệp trên địa bàn tỉnh Nghệ An.</w:t>
      </w:r>
      <w:r w:rsidR="00A854D2" w:rsidRPr="00054522">
        <w:rPr>
          <w:rFonts w:ascii="Times New Roman" w:hAnsi="Times New Roman" w:cs="Times New Roman"/>
          <w:sz w:val="28"/>
          <w:szCs w:val="28"/>
        </w:rPr>
        <w:t xml:space="preserve"> </w:t>
      </w:r>
      <w:r w:rsidR="0019487B" w:rsidRPr="00054522">
        <w:rPr>
          <w:rFonts w:ascii="Times New Roman" w:hAnsi="Times New Roman" w:cs="Times New Roman"/>
          <w:sz w:val="28"/>
          <w:szCs w:val="28"/>
          <w:highlight w:val="yellow"/>
        </w:rPr>
        <w:t>Á</w:t>
      </w:r>
      <w:r w:rsidR="002A6487" w:rsidRPr="00054522">
        <w:rPr>
          <w:rFonts w:ascii="Times New Roman" w:hAnsi="Times New Roman" w:cs="Times New Roman"/>
          <w:sz w:val="28"/>
          <w:szCs w:val="28"/>
          <w:highlight w:val="yellow"/>
        </w:rPr>
        <w:t>p dụng đối với c</w:t>
      </w:r>
      <w:r w:rsidR="00A854D2" w:rsidRPr="00054522">
        <w:rPr>
          <w:rFonts w:ascii="Times New Roman" w:hAnsi="Times New Roman" w:cs="Times New Roman"/>
          <w:sz w:val="28"/>
          <w:szCs w:val="28"/>
          <w:highlight w:val="yellow"/>
        </w:rPr>
        <w:t>ác khu công nghiệp thành lập mới sau ngày Nghị quyết này có hiệu lực</w:t>
      </w:r>
      <w:r w:rsidR="00CF291B" w:rsidRPr="00054522">
        <w:rPr>
          <w:rFonts w:ascii="Times New Roman" w:hAnsi="Times New Roman" w:cs="Times New Roman"/>
          <w:sz w:val="28"/>
          <w:szCs w:val="28"/>
          <w:highlight w:val="yellow"/>
        </w:rPr>
        <w:t xml:space="preserve"> thi hành</w:t>
      </w:r>
      <w:r w:rsidR="00A854D2" w:rsidRPr="00054522">
        <w:rPr>
          <w:rFonts w:ascii="Times New Roman" w:hAnsi="Times New Roman" w:cs="Times New Roman"/>
          <w:sz w:val="28"/>
          <w:szCs w:val="28"/>
          <w:highlight w:val="yellow"/>
        </w:rPr>
        <w:t>.</w:t>
      </w:r>
    </w:p>
    <w:p w14:paraId="0314DEAA" w14:textId="52AEC6F2" w:rsidR="004106DD" w:rsidRPr="00054522" w:rsidRDefault="004106DD" w:rsidP="004106DD">
      <w:pPr>
        <w:spacing w:before="60" w:after="60"/>
        <w:ind w:firstLine="851"/>
        <w:jc w:val="both"/>
        <w:outlineLvl w:val="0"/>
        <w:rPr>
          <w:rFonts w:ascii="Times New Roman" w:hAnsi="Times New Roman" w:cs="Times New Roman"/>
          <w:i/>
          <w:spacing w:val="2"/>
          <w:sz w:val="28"/>
          <w:szCs w:val="28"/>
        </w:rPr>
      </w:pPr>
      <w:r w:rsidRPr="00054522">
        <w:rPr>
          <w:rFonts w:ascii="Times New Roman" w:hAnsi="Times New Roman" w:cs="Times New Roman"/>
          <w:sz w:val="28"/>
          <w:szCs w:val="28"/>
        </w:rPr>
        <w:t xml:space="preserve">2. Các nội dung khác không quy định tại Nghị quyết này được thực hiện theo quy định tại Điều 7 </w:t>
      </w:r>
      <w:r w:rsidRPr="00054522">
        <w:rPr>
          <w:rFonts w:ascii="Times New Roman" w:hAnsi="Times New Roman" w:cs="Times New Roman"/>
          <w:spacing w:val="2"/>
          <w:sz w:val="28"/>
          <w:szCs w:val="28"/>
        </w:rPr>
        <w:t xml:space="preserve">Nghị quyết số 198/2025/QH15 ngày 17/5/2025 về một số cơ chế, chính sách đặc biệt phát triển kinh tế tư nhân và Nghị định số 20/2026/NĐ-CP ngày 15/01/2026 quy định chi tiết và hướng dẫn thi hành một </w:t>
      </w:r>
      <w:r w:rsidRPr="00054522">
        <w:rPr>
          <w:rFonts w:ascii="Times New Roman" w:hAnsi="Times New Roman" w:cs="Times New Roman"/>
          <w:spacing w:val="2"/>
          <w:sz w:val="28"/>
          <w:szCs w:val="28"/>
        </w:rPr>
        <w:lastRenderedPageBreak/>
        <w:t>số điều của Nghị quyết số 198/2025/QH15 ngày 17/5/2025 của Quốc hội về một số cơ chế, chính sách đặc biệt phát triển kinh tế tư nhân</w:t>
      </w:r>
      <w:r w:rsidRPr="00054522">
        <w:rPr>
          <w:rFonts w:ascii="Times New Roman" w:hAnsi="Times New Roman" w:cs="Times New Roman"/>
          <w:i/>
          <w:spacing w:val="2"/>
          <w:sz w:val="28"/>
          <w:szCs w:val="28"/>
        </w:rPr>
        <w:t>.</w:t>
      </w:r>
    </w:p>
    <w:p w14:paraId="012D9E3D" w14:textId="298740A4" w:rsidR="0036150D" w:rsidRPr="00054522" w:rsidRDefault="0036150D" w:rsidP="00733BFA">
      <w:pPr>
        <w:spacing w:before="60" w:after="60"/>
        <w:ind w:firstLine="851"/>
        <w:jc w:val="both"/>
        <w:outlineLvl w:val="0"/>
        <w:rPr>
          <w:rFonts w:ascii="Times New Roman" w:hAnsi="Times New Roman" w:cs="Times New Roman"/>
          <w:b/>
          <w:sz w:val="28"/>
          <w:szCs w:val="28"/>
        </w:rPr>
      </w:pPr>
      <w:r w:rsidRPr="00054522">
        <w:rPr>
          <w:rFonts w:ascii="Times New Roman" w:hAnsi="Times New Roman" w:cs="Times New Roman"/>
          <w:b/>
          <w:sz w:val="28"/>
          <w:szCs w:val="28"/>
        </w:rPr>
        <w:t>Điều 2. Đối tượng áp dụng</w:t>
      </w:r>
    </w:p>
    <w:p w14:paraId="1BA19A9C" w14:textId="70214047" w:rsidR="006834F2" w:rsidRPr="00054522" w:rsidRDefault="005F3B76" w:rsidP="00733BFA">
      <w:pPr>
        <w:spacing w:before="60" w:after="60"/>
        <w:ind w:firstLine="851"/>
        <w:jc w:val="both"/>
        <w:outlineLvl w:val="0"/>
        <w:rPr>
          <w:rFonts w:ascii="Times New Roman" w:hAnsi="Times New Roman" w:cs="Times New Roman"/>
          <w:sz w:val="28"/>
          <w:szCs w:val="28"/>
        </w:rPr>
      </w:pPr>
      <w:r w:rsidRPr="00054522">
        <w:rPr>
          <w:rFonts w:ascii="Times New Roman" w:hAnsi="Times New Roman" w:cs="Times New Roman"/>
          <w:sz w:val="28"/>
          <w:szCs w:val="28"/>
        </w:rPr>
        <w:t>1. Chủ đầu tư kinh doanh kết cấu hạ tầng khu công nghiệp trên địa bàn tỉnh Nghệ An.</w:t>
      </w:r>
      <w:r w:rsidR="00C03B78" w:rsidRPr="00054522">
        <w:rPr>
          <w:rFonts w:ascii="Times New Roman" w:hAnsi="Times New Roman" w:cs="Times New Roman"/>
          <w:sz w:val="28"/>
          <w:szCs w:val="28"/>
        </w:rPr>
        <w:t xml:space="preserve"> </w:t>
      </w:r>
    </w:p>
    <w:p w14:paraId="2678BD6F" w14:textId="7C015F1A" w:rsidR="005F3B76" w:rsidRPr="00054522" w:rsidRDefault="005F3B76" w:rsidP="00733BFA">
      <w:pPr>
        <w:spacing w:before="60" w:after="60"/>
        <w:ind w:firstLine="851"/>
        <w:jc w:val="both"/>
        <w:outlineLvl w:val="0"/>
        <w:rPr>
          <w:rFonts w:ascii="Times New Roman" w:hAnsi="Times New Roman" w:cs="Times New Roman"/>
          <w:sz w:val="28"/>
          <w:szCs w:val="28"/>
        </w:rPr>
      </w:pPr>
      <w:r w:rsidRPr="00054522">
        <w:rPr>
          <w:rFonts w:ascii="Times New Roman" w:hAnsi="Times New Roman" w:cs="Times New Roman"/>
          <w:sz w:val="28"/>
          <w:szCs w:val="28"/>
        </w:rPr>
        <w:t>2. Các doanh nghiệp công nghệ cao thuộc khu vực kinh tế tư nhân, doanh nghiệp nhỏ và vừa, doanh nghiệp khởi nghiệp sáng tạo</w:t>
      </w:r>
      <w:r w:rsidR="007E01CC" w:rsidRPr="00054522">
        <w:rPr>
          <w:rFonts w:ascii="Times New Roman" w:hAnsi="Times New Roman" w:cs="Times New Roman"/>
          <w:sz w:val="28"/>
          <w:szCs w:val="28"/>
        </w:rPr>
        <w:t xml:space="preserve"> thuê lại đất của Chủ đầu tư kinh doanh kết cấu hạ tầng khu công nghiệp trên địa bàn tỉnh Nghệ An.</w:t>
      </w:r>
    </w:p>
    <w:p w14:paraId="216E9A04" w14:textId="5727439C" w:rsidR="00005E5B" w:rsidRPr="00054522" w:rsidRDefault="00005E5B" w:rsidP="00733BFA">
      <w:pPr>
        <w:spacing w:before="60" w:after="60"/>
        <w:ind w:firstLine="851"/>
        <w:jc w:val="both"/>
        <w:outlineLvl w:val="0"/>
        <w:rPr>
          <w:rFonts w:ascii="Times New Roman" w:hAnsi="Times New Roman" w:cs="Times New Roman"/>
          <w:sz w:val="28"/>
          <w:szCs w:val="28"/>
        </w:rPr>
      </w:pPr>
      <w:r w:rsidRPr="00054522">
        <w:rPr>
          <w:rFonts w:ascii="Times New Roman" w:hAnsi="Times New Roman" w:cs="Times New Roman"/>
          <w:sz w:val="28"/>
          <w:szCs w:val="28"/>
        </w:rPr>
        <w:t>3. Các cơ quan</w:t>
      </w:r>
      <w:r w:rsidR="004F51DA" w:rsidRPr="00054522">
        <w:rPr>
          <w:rFonts w:ascii="Times New Roman" w:hAnsi="Times New Roman" w:cs="Times New Roman"/>
          <w:sz w:val="28"/>
          <w:szCs w:val="28"/>
        </w:rPr>
        <w:t>, tổ chức có liên quan đến việc</w:t>
      </w:r>
      <w:r w:rsidRPr="00054522">
        <w:rPr>
          <w:rFonts w:ascii="Times New Roman" w:hAnsi="Times New Roman" w:cs="Times New Roman"/>
          <w:sz w:val="28"/>
          <w:szCs w:val="28"/>
        </w:rPr>
        <w:t xml:space="preserve"> thực hiện chính sách hỗ trợ tiếp cận đất đai, mặt bằng sản xuất kinh doanh</w:t>
      </w:r>
      <w:r w:rsidR="00CE54A2" w:rsidRPr="00054522">
        <w:rPr>
          <w:rFonts w:ascii="Times New Roman" w:hAnsi="Times New Roman" w:cs="Times New Roman"/>
          <w:sz w:val="28"/>
          <w:szCs w:val="28"/>
        </w:rPr>
        <w:t xml:space="preserve"> trên địa bàn tỉnh.</w:t>
      </w:r>
    </w:p>
    <w:p w14:paraId="3741427D" w14:textId="53E8C5F5" w:rsidR="0036150D" w:rsidRPr="00054522" w:rsidRDefault="0036150D" w:rsidP="00733BFA">
      <w:pPr>
        <w:spacing w:before="60" w:after="60"/>
        <w:ind w:firstLine="851"/>
        <w:jc w:val="both"/>
        <w:outlineLvl w:val="0"/>
        <w:rPr>
          <w:rFonts w:ascii="Times New Roman" w:hAnsi="Times New Roman" w:cs="Times New Roman"/>
          <w:b/>
          <w:sz w:val="28"/>
          <w:szCs w:val="28"/>
        </w:rPr>
      </w:pPr>
      <w:r w:rsidRPr="00054522">
        <w:rPr>
          <w:rFonts w:ascii="Times New Roman" w:hAnsi="Times New Roman" w:cs="Times New Roman"/>
          <w:b/>
          <w:sz w:val="28"/>
          <w:szCs w:val="28"/>
        </w:rPr>
        <w:t>Điề</w:t>
      </w:r>
      <w:r w:rsidR="00F75ACD" w:rsidRPr="00054522">
        <w:rPr>
          <w:rFonts w:ascii="Times New Roman" w:hAnsi="Times New Roman" w:cs="Times New Roman"/>
          <w:b/>
          <w:sz w:val="28"/>
          <w:szCs w:val="28"/>
        </w:rPr>
        <w:t>u 3</w:t>
      </w:r>
      <w:r w:rsidRPr="00054522">
        <w:rPr>
          <w:rFonts w:ascii="Times New Roman" w:hAnsi="Times New Roman" w:cs="Times New Roman"/>
          <w:b/>
          <w:sz w:val="28"/>
          <w:szCs w:val="28"/>
        </w:rPr>
        <w:t>. Nội dung hỗ trợ</w:t>
      </w:r>
    </w:p>
    <w:p w14:paraId="43E00877" w14:textId="4014DFA1" w:rsidR="005D7AA4" w:rsidRPr="00054522" w:rsidRDefault="00C21887" w:rsidP="002A6487">
      <w:pPr>
        <w:spacing w:before="60" w:after="60"/>
        <w:ind w:firstLine="851"/>
        <w:jc w:val="both"/>
        <w:outlineLvl w:val="0"/>
        <w:rPr>
          <w:rFonts w:ascii="Times New Roman" w:hAnsi="Times New Roman" w:cs="Times New Roman"/>
          <w:sz w:val="28"/>
          <w:szCs w:val="28"/>
        </w:rPr>
      </w:pPr>
      <w:r w:rsidRPr="00054522">
        <w:rPr>
          <w:rFonts w:ascii="Times New Roman" w:hAnsi="Times New Roman" w:cs="Times New Roman"/>
          <w:sz w:val="28"/>
          <w:szCs w:val="28"/>
        </w:rPr>
        <w:t xml:space="preserve">1. </w:t>
      </w:r>
      <w:r w:rsidR="005D7AA4" w:rsidRPr="00054522">
        <w:rPr>
          <w:rFonts w:ascii="Times New Roman" w:hAnsi="Times New Roman" w:cs="Times New Roman"/>
          <w:sz w:val="28"/>
          <w:szCs w:val="28"/>
        </w:rPr>
        <w:t>Hỗ trợ đầu tư kết cấu xây dựng hạ tầng khu công nghiệp</w:t>
      </w:r>
    </w:p>
    <w:p w14:paraId="63E657B9" w14:textId="7D5668D2" w:rsidR="002A6487" w:rsidRPr="00054522" w:rsidRDefault="001830C4" w:rsidP="002A6487">
      <w:pPr>
        <w:spacing w:before="60" w:after="60"/>
        <w:ind w:firstLine="851"/>
        <w:jc w:val="both"/>
        <w:outlineLvl w:val="0"/>
        <w:rPr>
          <w:rFonts w:ascii="Times New Roman" w:hAnsi="Times New Roman" w:cs="Times New Roman"/>
          <w:sz w:val="28"/>
          <w:szCs w:val="28"/>
        </w:rPr>
      </w:pPr>
      <w:r w:rsidRPr="00054522">
        <w:rPr>
          <w:rFonts w:ascii="Times New Roman" w:hAnsi="Times New Roman" w:cs="Times New Roman"/>
          <w:sz w:val="28"/>
          <w:szCs w:val="28"/>
        </w:rPr>
        <w:t xml:space="preserve">a) </w:t>
      </w:r>
      <w:r w:rsidR="004E2C53" w:rsidRPr="00054522">
        <w:rPr>
          <w:rFonts w:ascii="Times New Roman" w:hAnsi="Times New Roman" w:cs="Times New Roman"/>
          <w:sz w:val="28"/>
          <w:szCs w:val="28"/>
        </w:rPr>
        <w:t>Ngân sách địa phương</w:t>
      </w:r>
      <w:r w:rsidR="00BA0371" w:rsidRPr="00054522">
        <w:rPr>
          <w:rFonts w:ascii="Times New Roman" w:hAnsi="Times New Roman" w:cs="Times New Roman"/>
          <w:sz w:val="28"/>
          <w:szCs w:val="28"/>
        </w:rPr>
        <w:t xml:space="preserve"> chi</w:t>
      </w:r>
      <w:r w:rsidR="004E2C53" w:rsidRPr="00054522">
        <w:rPr>
          <w:rFonts w:ascii="Times New Roman" w:hAnsi="Times New Roman" w:cs="Times New Roman"/>
          <w:sz w:val="28"/>
          <w:szCs w:val="28"/>
        </w:rPr>
        <w:t xml:space="preserve"> hỗ trợ </w:t>
      </w:r>
      <w:r w:rsidR="00CE54A2" w:rsidRPr="00054522">
        <w:rPr>
          <w:rFonts w:ascii="Times New Roman" w:hAnsi="Times New Roman" w:cs="Times New Roman"/>
          <w:sz w:val="28"/>
          <w:szCs w:val="28"/>
        </w:rPr>
        <w:t xml:space="preserve">cho các Chủ đầu tư kinh doanh hạ tầng khu công nghiệp </w:t>
      </w:r>
      <w:r w:rsidR="00C21887" w:rsidRPr="00054522">
        <w:rPr>
          <w:rFonts w:ascii="Times New Roman" w:hAnsi="Times New Roman" w:cs="Times New Roman"/>
          <w:sz w:val="28"/>
          <w:szCs w:val="28"/>
        </w:rPr>
        <w:t xml:space="preserve">trên địa bàn tỉnh Nghệ An </w:t>
      </w:r>
      <w:r w:rsidR="00CE54A2" w:rsidRPr="00054522">
        <w:rPr>
          <w:rFonts w:ascii="Times New Roman" w:hAnsi="Times New Roman" w:cs="Times New Roman"/>
          <w:sz w:val="28"/>
          <w:szCs w:val="28"/>
        </w:rPr>
        <w:t xml:space="preserve">để </w:t>
      </w:r>
      <w:r w:rsidR="004E2C53" w:rsidRPr="00054522">
        <w:rPr>
          <w:rFonts w:ascii="Times New Roman" w:hAnsi="Times New Roman" w:cs="Times New Roman"/>
          <w:sz w:val="28"/>
          <w:szCs w:val="28"/>
        </w:rPr>
        <w:t xml:space="preserve">đầu tư xây dựng </w:t>
      </w:r>
      <w:r w:rsidR="00B21FAC" w:rsidRPr="00054522">
        <w:rPr>
          <w:rFonts w:ascii="Times New Roman" w:hAnsi="Times New Roman" w:cs="Times New Roman"/>
          <w:sz w:val="28"/>
          <w:szCs w:val="28"/>
        </w:rPr>
        <w:t xml:space="preserve">kết cấu hạ tầng khu công nghiệp, bao gồm: </w:t>
      </w:r>
      <w:r w:rsidR="004E2C53" w:rsidRPr="00054522">
        <w:rPr>
          <w:rFonts w:ascii="Times New Roman" w:hAnsi="Times New Roman" w:cs="Times New Roman"/>
          <w:sz w:val="28"/>
          <w:szCs w:val="28"/>
        </w:rPr>
        <w:t>công trình kết cấu hạ tầng giao thông, cấp điện, cấp nước, thoát nước, xử lý nước thải và thông tin liên lạc.</w:t>
      </w:r>
      <w:r w:rsidR="002A6487" w:rsidRPr="00054522">
        <w:rPr>
          <w:rFonts w:ascii="Times New Roman" w:hAnsi="Times New Roman" w:cs="Times New Roman"/>
          <w:sz w:val="28"/>
          <w:szCs w:val="28"/>
        </w:rPr>
        <w:t xml:space="preserve"> </w:t>
      </w:r>
      <w:r w:rsidR="00B21FAC" w:rsidRPr="00054522">
        <w:rPr>
          <w:rFonts w:ascii="Times New Roman" w:hAnsi="Times New Roman" w:cs="Times New Roman"/>
          <w:sz w:val="28"/>
          <w:szCs w:val="28"/>
        </w:rPr>
        <w:t xml:space="preserve"> </w:t>
      </w:r>
    </w:p>
    <w:p w14:paraId="7228FAF3" w14:textId="56B4DF9B" w:rsidR="00C21887" w:rsidRPr="00054522" w:rsidRDefault="001830C4" w:rsidP="00733BFA">
      <w:pPr>
        <w:spacing w:before="60" w:after="60"/>
        <w:ind w:firstLine="851"/>
        <w:jc w:val="both"/>
        <w:outlineLvl w:val="0"/>
        <w:rPr>
          <w:rFonts w:ascii="Times New Roman" w:hAnsi="Times New Roman" w:cs="Times New Roman"/>
          <w:sz w:val="28"/>
          <w:szCs w:val="28"/>
        </w:rPr>
      </w:pPr>
      <w:r w:rsidRPr="00054522">
        <w:rPr>
          <w:rFonts w:ascii="Times New Roman" w:hAnsi="Times New Roman" w:cs="Times New Roman"/>
          <w:sz w:val="28"/>
          <w:szCs w:val="28"/>
        </w:rPr>
        <w:t>b)</w:t>
      </w:r>
      <w:r w:rsidR="00C21887" w:rsidRPr="00054522">
        <w:rPr>
          <w:rFonts w:ascii="Times New Roman" w:hAnsi="Times New Roman" w:cs="Times New Roman"/>
          <w:sz w:val="28"/>
          <w:szCs w:val="28"/>
        </w:rPr>
        <w:t xml:space="preserve"> Chủ đầu tư kinh doanh hạ tầng khu công nghiệp được hỗ trợ theo quy định tại </w:t>
      </w:r>
      <w:r w:rsidR="00723CF3" w:rsidRPr="00054522">
        <w:rPr>
          <w:rFonts w:ascii="Times New Roman" w:hAnsi="Times New Roman" w:cs="Times New Roman"/>
          <w:sz w:val="28"/>
          <w:szCs w:val="28"/>
        </w:rPr>
        <w:t>điểm a khoản này</w:t>
      </w:r>
      <w:r w:rsidR="00C21887" w:rsidRPr="00054522">
        <w:rPr>
          <w:rFonts w:ascii="Times New Roman" w:hAnsi="Times New Roman" w:cs="Times New Roman"/>
          <w:sz w:val="28"/>
          <w:szCs w:val="28"/>
        </w:rPr>
        <w:t xml:space="preserve"> phải dành một phần diện tích đất đã đầu tư hạ tầng cho doanh nghiệp công nghệ cao thuộc khu vực kinh tế tư nhân, doanh nghiệp nhỏ và vừa, doanh nghiệp khởi nghiệp sáng tạo thuê lại.</w:t>
      </w:r>
    </w:p>
    <w:p w14:paraId="34F487F3" w14:textId="4E2700C1" w:rsidR="00D66F22" w:rsidRPr="00054522" w:rsidRDefault="001830C4" w:rsidP="00733BFA">
      <w:pPr>
        <w:spacing w:before="60" w:after="60"/>
        <w:ind w:firstLine="851"/>
        <w:jc w:val="both"/>
        <w:outlineLvl w:val="0"/>
        <w:rPr>
          <w:rFonts w:ascii="Times New Roman" w:hAnsi="Times New Roman" w:cs="Times New Roman"/>
          <w:sz w:val="28"/>
          <w:szCs w:val="28"/>
        </w:rPr>
      </w:pPr>
      <w:r w:rsidRPr="00054522">
        <w:rPr>
          <w:rFonts w:ascii="Times New Roman" w:hAnsi="Times New Roman" w:cs="Times New Roman"/>
          <w:sz w:val="28"/>
          <w:szCs w:val="28"/>
        </w:rPr>
        <w:t>c)</w:t>
      </w:r>
      <w:r w:rsidR="00681A4B" w:rsidRPr="00054522">
        <w:rPr>
          <w:rFonts w:ascii="Times New Roman" w:hAnsi="Times New Roman" w:cs="Times New Roman"/>
          <w:sz w:val="28"/>
          <w:szCs w:val="28"/>
        </w:rPr>
        <w:t xml:space="preserve"> </w:t>
      </w:r>
      <w:r w:rsidR="00B91B4F" w:rsidRPr="00054522">
        <w:rPr>
          <w:rFonts w:ascii="Times New Roman" w:hAnsi="Times New Roman" w:cs="Times New Roman"/>
          <w:sz w:val="28"/>
          <w:szCs w:val="28"/>
        </w:rPr>
        <w:t>D</w:t>
      </w:r>
      <w:r w:rsidR="00D66F22" w:rsidRPr="00054522">
        <w:rPr>
          <w:rFonts w:ascii="Times New Roman" w:hAnsi="Times New Roman" w:cs="Times New Roman"/>
          <w:sz w:val="28"/>
          <w:szCs w:val="28"/>
        </w:rPr>
        <w:t xml:space="preserve">iện tích đất dành cho doanh nghiệp công nghệ cao thuộc khu vực kinh tế tư nhân, doanh nghiệp nhỏ và vừa, doanh nghiệp khởi nghiệp sáng tạo thuê lại </w:t>
      </w:r>
      <w:r w:rsidR="00CC41CC" w:rsidRPr="00054522">
        <w:rPr>
          <w:rFonts w:ascii="Times New Roman" w:hAnsi="Times New Roman" w:cs="Times New Roman"/>
          <w:sz w:val="28"/>
          <w:szCs w:val="28"/>
        </w:rPr>
        <w:t xml:space="preserve">theo quy định tại </w:t>
      </w:r>
      <w:r w:rsidR="00A03524" w:rsidRPr="00054522">
        <w:rPr>
          <w:rFonts w:ascii="Times New Roman" w:hAnsi="Times New Roman" w:cs="Times New Roman"/>
          <w:sz w:val="28"/>
          <w:szCs w:val="28"/>
        </w:rPr>
        <w:t>điểm b khoản này</w:t>
      </w:r>
      <w:r w:rsidR="00CC41CC" w:rsidRPr="00054522">
        <w:rPr>
          <w:rFonts w:ascii="Times New Roman" w:hAnsi="Times New Roman" w:cs="Times New Roman"/>
          <w:sz w:val="28"/>
          <w:szCs w:val="28"/>
        </w:rPr>
        <w:t xml:space="preserve"> </w:t>
      </w:r>
      <w:r w:rsidR="00F2417B" w:rsidRPr="00054522">
        <w:rPr>
          <w:rFonts w:ascii="Times New Roman" w:hAnsi="Times New Roman" w:cs="Times New Roman"/>
          <w:sz w:val="28"/>
          <w:szCs w:val="28"/>
        </w:rPr>
        <w:t xml:space="preserve">phải bảo đảm bình quân 20ha/khu công nghiệp hoặc </w:t>
      </w:r>
      <w:r w:rsidR="00D66F22" w:rsidRPr="00054522">
        <w:rPr>
          <w:rFonts w:ascii="Times New Roman" w:hAnsi="Times New Roman" w:cs="Times New Roman"/>
          <w:sz w:val="28"/>
          <w:szCs w:val="28"/>
        </w:rPr>
        <w:t>5% diện tích đất khu công nghiệp trên địa bàn tỉnh.</w:t>
      </w:r>
      <w:r w:rsidR="00F2417B" w:rsidRPr="00054522">
        <w:rPr>
          <w:rFonts w:ascii="Times New Roman" w:hAnsi="Times New Roman" w:cs="Times New Roman"/>
          <w:sz w:val="28"/>
          <w:szCs w:val="28"/>
        </w:rPr>
        <w:t xml:space="preserve">  </w:t>
      </w:r>
    </w:p>
    <w:p w14:paraId="2C6D816B" w14:textId="1E4EFC8B" w:rsidR="00DF722B" w:rsidRPr="00054522" w:rsidRDefault="00DF722B" w:rsidP="00733BFA">
      <w:pPr>
        <w:spacing w:before="60" w:after="60"/>
        <w:ind w:firstLine="851"/>
        <w:jc w:val="both"/>
        <w:outlineLvl w:val="0"/>
        <w:rPr>
          <w:rFonts w:ascii="Times New Roman" w:hAnsi="Times New Roman" w:cs="Times New Roman"/>
          <w:sz w:val="28"/>
          <w:szCs w:val="28"/>
        </w:rPr>
      </w:pPr>
      <w:r w:rsidRPr="00054522">
        <w:rPr>
          <w:rFonts w:ascii="Times New Roman" w:hAnsi="Times New Roman" w:cs="Times New Roman"/>
          <w:sz w:val="28"/>
          <w:szCs w:val="28"/>
        </w:rPr>
        <w:t xml:space="preserve">d) </w:t>
      </w:r>
      <w:r w:rsidRPr="00054522">
        <w:rPr>
          <w:rFonts w:ascii="Times New Roman" w:eastAsia="Times New Roman" w:hAnsi="Times New Roman" w:cs="Times New Roman"/>
          <w:sz w:val="28"/>
          <w:szCs w:val="28"/>
        </w:rPr>
        <w:t>Sau 02 năm</w:t>
      </w:r>
      <w:r w:rsidR="00E90ACE" w:rsidRPr="00054522">
        <w:rPr>
          <w:rFonts w:ascii="Times New Roman" w:eastAsia="Times New Roman" w:hAnsi="Times New Roman" w:cs="Times New Roman"/>
          <w:sz w:val="28"/>
          <w:szCs w:val="28"/>
        </w:rPr>
        <w:t xml:space="preserve"> kể từ ngày khu công nghiệp hoặc từng giai đoạn khu công nghiệp hoàn thành đầu tư xây dựng kết cấu hạ tầng </w:t>
      </w:r>
      <w:r w:rsidRPr="00054522">
        <w:rPr>
          <w:rFonts w:ascii="Times New Roman" w:eastAsia="Times New Roman" w:hAnsi="Times New Roman" w:cs="Times New Roman"/>
          <w:sz w:val="28"/>
          <w:szCs w:val="28"/>
        </w:rPr>
        <w:t>nếu không có doanh nghiệp công nghệ cao thuộc khu vực kinh tế tư nhân, doanh nghiệp nhỏ và vừa, doanh nghiệp khởi nghiệp sáng tạo thuê, thuê lại thì chủ đầu tư kinh doanh hạ tầng khu công nghiệp được quyền cho các doanh nghiệp khác thuê, thuê lại</w:t>
      </w:r>
      <w:r w:rsidR="006605AF" w:rsidRPr="00054522">
        <w:rPr>
          <w:rFonts w:ascii="Times New Roman" w:eastAsia="Times New Roman" w:hAnsi="Times New Roman" w:cs="Times New Roman"/>
          <w:sz w:val="28"/>
          <w:szCs w:val="28"/>
        </w:rPr>
        <w:t>.</w:t>
      </w:r>
    </w:p>
    <w:p w14:paraId="27F607EF" w14:textId="748BB858" w:rsidR="0080293B" w:rsidRPr="00054522" w:rsidRDefault="0080293B" w:rsidP="00733BFA">
      <w:pPr>
        <w:spacing w:before="60" w:after="60"/>
        <w:ind w:firstLine="851"/>
        <w:jc w:val="both"/>
        <w:outlineLvl w:val="0"/>
        <w:rPr>
          <w:rFonts w:ascii="Times New Roman" w:hAnsi="Times New Roman" w:cs="Times New Roman"/>
          <w:sz w:val="28"/>
          <w:szCs w:val="28"/>
        </w:rPr>
      </w:pPr>
      <w:r w:rsidRPr="00054522">
        <w:rPr>
          <w:rFonts w:ascii="Times New Roman" w:hAnsi="Times New Roman" w:cs="Times New Roman"/>
          <w:sz w:val="28"/>
          <w:szCs w:val="28"/>
        </w:rPr>
        <w:t>2</w:t>
      </w:r>
      <w:r w:rsidR="005A16E9" w:rsidRPr="00054522">
        <w:rPr>
          <w:rFonts w:ascii="Times New Roman" w:hAnsi="Times New Roman" w:cs="Times New Roman"/>
          <w:sz w:val="28"/>
          <w:szCs w:val="28"/>
        </w:rPr>
        <w:t>.</w:t>
      </w:r>
      <w:r w:rsidRPr="00054522">
        <w:rPr>
          <w:rFonts w:ascii="Times New Roman" w:hAnsi="Times New Roman" w:cs="Times New Roman"/>
          <w:sz w:val="28"/>
          <w:szCs w:val="28"/>
        </w:rPr>
        <w:t xml:space="preserve"> Hỗ trợ giảm tiền thuê lại đất </w:t>
      </w:r>
    </w:p>
    <w:p w14:paraId="7E08E731" w14:textId="70AE94B4" w:rsidR="005A16E9" w:rsidRPr="00054522" w:rsidRDefault="005A16E9" w:rsidP="00733BFA">
      <w:pPr>
        <w:spacing w:before="60" w:after="60"/>
        <w:ind w:firstLine="851"/>
        <w:jc w:val="both"/>
        <w:outlineLvl w:val="0"/>
        <w:rPr>
          <w:rFonts w:ascii="Times New Roman" w:hAnsi="Times New Roman" w:cs="Times New Roman"/>
          <w:sz w:val="28"/>
          <w:szCs w:val="28"/>
        </w:rPr>
      </w:pPr>
      <w:r w:rsidRPr="00054522">
        <w:rPr>
          <w:rFonts w:ascii="Times New Roman" w:hAnsi="Times New Roman" w:cs="Times New Roman"/>
          <w:sz w:val="28"/>
          <w:szCs w:val="28"/>
        </w:rPr>
        <w:t xml:space="preserve">Doanh nghiệp công nghệ cao thuộc khu vực kinh tế tư nhân, doanh nghiệp nhỏ và vừa, doanh nghiệp khởi nghiệp sáng tạo </w:t>
      </w:r>
      <w:r w:rsidR="009C42F5" w:rsidRPr="00054522">
        <w:rPr>
          <w:rFonts w:ascii="Times New Roman" w:hAnsi="Times New Roman" w:cs="Times New Roman"/>
          <w:sz w:val="28"/>
          <w:szCs w:val="28"/>
        </w:rPr>
        <w:t xml:space="preserve">được hỗ trợ giảm 30% tiền thuê lại đất trong vòng 05 năm đầu kể từ ngày ký hợp đồng thuê </w:t>
      </w:r>
      <w:r w:rsidR="00360DC9" w:rsidRPr="00054522">
        <w:rPr>
          <w:rFonts w:ascii="Times New Roman" w:hAnsi="Times New Roman" w:cs="Times New Roman"/>
          <w:sz w:val="28"/>
          <w:szCs w:val="28"/>
        </w:rPr>
        <w:t xml:space="preserve">lại </w:t>
      </w:r>
      <w:r w:rsidR="009C42F5" w:rsidRPr="00054522">
        <w:rPr>
          <w:rFonts w:ascii="Times New Roman" w:hAnsi="Times New Roman" w:cs="Times New Roman"/>
          <w:sz w:val="28"/>
          <w:szCs w:val="28"/>
        </w:rPr>
        <w:t>đất đối với chủ đầu tư kinh doanh hạ tầng khu công nghiệp.</w:t>
      </w:r>
      <w:r w:rsidR="003E5976" w:rsidRPr="00054522">
        <w:rPr>
          <w:rFonts w:ascii="Times New Roman" w:hAnsi="Times New Roman" w:cs="Times New Roman"/>
          <w:sz w:val="28"/>
          <w:szCs w:val="28"/>
        </w:rPr>
        <w:t xml:space="preserve"> Khoản hỗ trợ tiề</w:t>
      </w:r>
      <w:r w:rsidR="00F2657F" w:rsidRPr="00054522">
        <w:rPr>
          <w:rFonts w:ascii="Times New Roman" w:hAnsi="Times New Roman" w:cs="Times New Roman"/>
          <w:sz w:val="28"/>
          <w:szCs w:val="28"/>
        </w:rPr>
        <w:t xml:space="preserve">n thuê </w:t>
      </w:r>
      <w:r w:rsidR="008A4F89" w:rsidRPr="00054522">
        <w:rPr>
          <w:rFonts w:ascii="Times New Roman" w:hAnsi="Times New Roman" w:cs="Times New Roman"/>
          <w:sz w:val="28"/>
          <w:szCs w:val="28"/>
        </w:rPr>
        <w:t xml:space="preserve">lại </w:t>
      </w:r>
      <w:r w:rsidR="003E5976" w:rsidRPr="00054522">
        <w:rPr>
          <w:rFonts w:ascii="Times New Roman" w:hAnsi="Times New Roman" w:cs="Times New Roman"/>
          <w:sz w:val="28"/>
          <w:szCs w:val="28"/>
        </w:rPr>
        <w:t xml:space="preserve">đất này được </w:t>
      </w:r>
      <w:r w:rsidR="00D356B6" w:rsidRPr="00054522">
        <w:rPr>
          <w:rFonts w:ascii="Times New Roman" w:hAnsi="Times New Roman" w:cs="Times New Roman"/>
          <w:sz w:val="28"/>
          <w:szCs w:val="28"/>
        </w:rPr>
        <w:t>Nhà nước hoàn trả cho</w:t>
      </w:r>
      <w:r w:rsidR="00FB2A20" w:rsidRPr="00054522">
        <w:rPr>
          <w:rFonts w:ascii="Times New Roman" w:hAnsi="Times New Roman" w:cs="Times New Roman"/>
          <w:sz w:val="28"/>
          <w:szCs w:val="28"/>
        </w:rPr>
        <w:t xml:space="preserve"> </w:t>
      </w:r>
      <w:r w:rsidR="00F80C7E" w:rsidRPr="00054522">
        <w:rPr>
          <w:rFonts w:ascii="Times New Roman" w:hAnsi="Times New Roman" w:cs="Times New Roman"/>
          <w:sz w:val="28"/>
          <w:szCs w:val="28"/>
        </w:rPr>
        <w:t>Chủ đầu tư kinh doanh hạ tầng khu công nghiệp</w:t>
      </w:r>
      <w:r w:rsidR="00F12F98" w:rsidRPr="00054522">
        <w:rPr>
          <w:rFonts w:ascii="Times New Roman" w:hAnsi="Times New Roman" w:cs="Times New Roman"/>
          <w:sz w:val="28"/>
          <w:szCs w:val="28"/>
        </w:rPr>
        <w:t xml:space="preserve"> theo quy định của Chính phủ.</w:t>
      </w:r>
    </w:p>
    <w:p w14:paraId="2B415C72" w14:textId="02436B59" w:rsidR="00630AC7" w:rsidRPr="00054522" w:rsidRDefault="00630AC7" w:rsidP="00733BFA">
      <w:pPr>
        <w:spacing w:before="60" w:after="60"/>
        <w:ind w:firstLine="851"/>
        <w:jc w:val="both"/>
        <w:outlineLvl w:val="0"/>
        <w:rPr>
          <w:rFonts w:ascii="Times New Roman" w:hAnsi="Times New Roman" w:cs="Times New Roman"/>
          <w:b/>
          <w:sz w:val="28"/>
          <w:szCs w:val="28"/>
        </w:rPr>
      </w:pPr>
      <w:r w:rsidRPr="00054522">
        <w:rPr>
          <w:rFonts w:ascii="Times New Roman" w:hAnsi="Times New Roman" w:cs="Times New Roman"/>
          <w:b/>
          <w:sz w:val="28"/>
          <w:szCs w:val="28"/>
        </w:rPr>
        <w:lastRenderedPageBreak/>
        <w:t>Điều</w:t>
      </w:r>
      <w:r w:rsidR="000B0D35" w:rsidRPr="00054522">
        <w:rPr>
          <w:rFonts w:ascii="Times New Roman" w:hAnsi="Times New Roman" w:cs="Times New Roman"/>
          <w:b/>
          <w:sz w:val="28"/>
          <w:szCs w:val="28"/>
        </w:rPr>
        <w:t xml:space="preserve"> </w:t>
      </w:r>
      <w:r w:rsidR="000F6374" w:rsidRPr="00054522">
        <w:rPr>
          <w:rFonts w:ascii="Times New Roman" w:hAnsi="Times New Roman" w:cs="Times New Roman"/>
          <w:b/>
          <w:sz w:val="28"/>
          <w:szCs w:val="28"/>
        </w:rPr>
        <w:t>4</w:t>
      </w:r>
      <w:r w:rsidRPr="00054522">
        <w:rPr>
          <w:rFonts w:ascii="Times New Roman" w:hAnsi="Times New Roman" w:cs="Times New Roman"/>
          <w:b/>
          <w:sz w:val="28"/>
          <w:szCs w:val="28"/>
        </w:rPr>
        <w:t>: Trình tự, thủ tục</w:t>
      </w:r>
    </w:p>
    <w:p w14:paraId="0584466D" w14:textId="42008B27" w:rsidR="00630AC7" w:rsidRPr="00054522" w:rsidRDefault="002D2065" w:rsidP="00733BFA">
      <w:pPr>
        <w:spacing w:before="60" w:after="60"/>
        <w:ind w:firstLine="851"/>
        <w:jc w:val="both"/>
        <w:outlineLvl w:val="0"/>
        <w:rPr>
          <w:rFonts w:ascii="Times New Roman" w:hAnsi="Times New Roman" w:cs="Times New Roman"/>
          <w:sz w:val="28"/>
          <w:szCs w:val="28"/>
        </w:rPr>
      </w:pPr>
      <w:r w:rsidRPr="00054522">
        <w:rPr>
          <w:rFonts w:ascii="Times New Roman" w:hAnsi="Times New Roman" w:cs="Times New Roman"/>
          <w:sz w:val="28"/>
          <w:szCs w:val="28"/>
        </w:rPr>
        <w:t xml:space="preserve">1. </w:t>
      </w:r>
      <w:r w:rsidR="00965C3F" w:rsidRPr="00054522">
        <w:rPr>
          <w:rFonts w:ascii="Times New Roman" w:hAnsi="Times New Roman" w:cs="Times New Roman"/>
          <w:sz w:val="28"/>
          <w:szCs w:val="28"/>
        </w:rPr>
        <w:t>Hỗ trợ đầu tư xây dựng kết cấu hạ tầng khu công nghiệp</w:t>
      </w:r>
    </w:p>
    <w:p w14:paraId="1C8B9BC0" w14:textId="0D99CE54" w:rsidR="007E24E2" w:rsidRPr="00054522" w:rsidRDefault="00B778DF" w:rsidP="00733BFA">
      <w:pPr>
        <w:spacing w:before="60" w:after="60"/>
        <w:ind w:firstLine="851"/>
        <w:jc w:val="both"/>
        <w:outlineLvl w:val="0"/>
        <w:rPr>
          <w:rFonts w:ascii="Times New Roman" w:hAnsi="Times New Roman" w:cs="Times New Roman"/>
          <w:sz w:val="28"/>
          <w:szCs w:val="28"/>
        </w:rPr>
      </w:pPr>
      <w:r w:rsidRPr="00054522">
        <w:rPr>
          <w:rFonts w:ascii="Times New Roman" w:hAnsi="Times New Roman" w:cs="Times New Roman"/>
          <w:sz w:val="28"/>
          <w:szCs w:val="28"/>
        </w:rPr>
        <w:t>a) Thành phần hồ sơ:</w:t>
      </w:r>
    </w:p>
    <w:p w14:paraId="16065FE7" w14:textId="060A9717" w:rsidR="00B778DF" w:rsidRPr="00054522" w:rsidRDefault="00B778DF" w:rsidP="00733BFA">
      <w:pPr>
        <w:spacing w:before="60" w:after="60"/>
        <w:ind w:firstLine="851"/>
        <w:jc w:val="both"/>
        <w:outlineLvl w:val="0"/>
        <w:rPr>
          <w:rFonts w:ascii="Times New Roman" w:hAnsi="Times New Roman" w:cs="Times New Roman"/>
          <w:sz w:val="28"/>
          <w:szCs w:val="28"/>
        </w:rPr>
      </w:pPr>
      <w:r w:rsidRPr="00054522">
        <w:rPr>
          <w:rFonts w:ascii="Times New Roman" w:hAnsi="Times New Roman" w:cs="Times New Roman"/>
          <w:sz w:val="28"/>
          <w:szCs w:val="28"/>
        </w:rPr>
        <w:t>- Văn bản đề nghị hỗ trợ đầu tư;</w:t>
      </w:r>
    </w:p>
    <w:p w14:paraId="3D9B3344" w14:textId="7496BFD4" w:rsidR="00B778DF" w:rsidRPr="00054522" w:rsidRDefault="00B778DF" w:rsidP="00733BFA">
      <w:pPr>
        <w:spacing w:before="60" w:after="60"/>
        <w:ind w:firstLine="851"/>
        <w:jc w:val="both"/>
        <w:outlineLvl w:val="0"/>
        <w:rPr>
          <w:rFonts w:ascii="Times New Roman" w:hAnsi="Times New Roman" w:cs="Times New Roman"/>
          <w:sz w:val="28"/>
          <w:szCs w:val="28"/>
        </w:rPr>
      </w:pPr>
      <w:r w:rsidRPr="00054522">
        <w:rPr>
          <w:rFonts w:ascii="Times New Roman" w:hAnsi="Times New Roman" w:cs="Times New Roman"/>
          <w:sz w:val="28"/>
          <w:szCs w:val="28"/>
        </w:rPr>
        <w:t>- Quyết định chấp thuận chủ trương đầu tư</w:t>
      </w:r>
      <w:r w:rsidR="00267F45" w:rsidRPr="00054522">
        <w:rPr>
          <w:rFonts w:ascii="Times New Roman" w:hAnsi="Times New Roman" w:cs="Times New Roman"/>
          <w:sz w:val="28"/>
          <w:szCs w:val="28"/>
        </w:rPr>
        <w:t>;</w:t>
      </w:r>
      <w:r w:rsidRPr="00054522">
        <w:rPr>
          <w:rFonts w:ascii="Times New Roman" w:hAnsi="Times New Roman" w:cs="Times New Roman"/>
          <w:sz w:val="28"/>
          <w:szCs w:val="28"/>
        </w:rPr>
        <w:t xml:space="preserve"> Giấy chứng nhận đăng ký đầ</w:t>
      </w:r>
      <w:r w:rsidR="00AF4647" w:rsidRPr="00054522">
        <w:rPr>
          <w:rFonts w:ascii="Times New Roman" w:hAnsi="Times New Roman" w:cs="Times New Roman"/>
          <w:sz w:val="28"/>
          <w:szCs w:val="28"/>
        </w:rPr>
        <w:t>u tư</w:t>
      </w:r>
      <w:r w:rsidR="00267F45" w:rsidRPr="00054522">
        <w:rPr>
          <w:rFonts w:ascii="Times New Roman" w:hAnsi="Times New Roman" w:cs="Times New Roman"/>
          <w:sz w:val="28"/>
          <w:szCs w:val="28"/>
        </w:rPr>
        <w:t xml:space="preserve"> (nếu có)</w:t>
      </w:r>
      <w:r w:rsidR="00AF4647" w:rsidRPr="00054522">
        <w:rPr>
          <w:rFonts w:ascii="Times New Roman" w:hAnsi="Times New Roman" w:cs="Times New Roman"/>
          <w:sz w:val="28"/>
          <w:szCs w:val="28"/>
        </w:rPr>
        <w:t>;</w:t>
      </w:r>
    </w:p>
    <w:p w14:paraId="4937A6CB" w14:textId="09A65700" w:rsidR="00AF4647" w:rsidRPr="00054522" w:rsidRDefault="00C318F1" w:rsidP="00733BFA">
      <w:pPr>
        <w:spacing w:before="60" w:after="60"/>
        <w:ind w:firstLine="851"/>
        <w:jc w:val="both"/>
        <w:outlineLvl w:val="0"/>
        <w:rPr>
          <w:rFonts w:ascii="Times New Roman" w:hAnsi="Times New Roman" w:cs="Times New Roman"/>
          <w:sz w:val="28"/>
          <w:szCs w:val="28"/>
        </w:rPr>
      </w:pPr>
      <w:r w:rsidRPr="00054522">
        <w:rPr>
          <w:rFonts w:ascii="Times New Roman" w:hAnsi="Times New Roman" w:cs="Times New Roman"/>
          <w:sz w:val="28"/>
          <w:szCs w:val="28"/>
        </w:rPr>
        <w:t xml:space="preserve">- </w:t>
      </w:r>
      <w:r w:rsidR="006E5F39" w:rsidRPr="00054522">
        <w:rPr>
          <w:rFonts w:ascii="Times New Roman" w:hAnsi="Times New Roman" w:cs="Times New Roman"/>
          <w:sz w:val="28"/>
          <w:szCs w:val="28"/>
        </w:rPr>
        <w:t>Biên bản nghiệm thu hoàn thành toàn bộ các hạng mục công trình dự án hoặc Biên bản nghiệm thu hoàn thành các hạng mục, công trình theo phân kỳ đầu tư (nếu có);</w:t>
      </w:r>
    </w:p>
    <w:p w14:paraId="414831AB" w14:textId="574F4F8E" w:rsidR="006E5F39" w:rsidRPr="00054522" w:rsidRDefault="006E5F39" w:rsidP="00733BFA">
      <w:pPr>
        <w:spacing w:before="60" w:after="60"/>
        <w:ind w:firstLine="851"/>
        <w:jc w:val="both"/>
        <w:outlineLvl w:val="0"/>
        <w:rPr>
          <w:rFonts w:ascii="Times New Roman" w:hAnsi="Times New Roman" w:cs="Times New Roman"/>
          <w:sz w:val="28"/>
          <w:szCs w:val="28"/>
        </w:rPr>
      </w:pPr>
      <w:r w:rsidRPr="00054522">
        <w:rPr>
          <w:rFonts w:ascii="Times New Roman" w:hAnsi="Times New Roman" w:cs="Times New Roman"/>
          <w:sz w:val="28"/>
          <w:szCs w:val="28"/>
        </w:rPr>
        <w:t>- Bản quyết toán khối lượng công trình, hồ sơ hoàn công (các chứng chỉ chất lượng, nhật ký thi công, giám sát thi công, bản vẽ hoàn công, quyết định phê duyệt quyết toán các hạng mục</w:t>
      </w:r>
      <w:r w:rsidR="00BF6870" w:rsidRPr="00054522">
        <w:rPr>
          <w:rFonts w:ascii="Times New Roman" w:hAnsi="Times New Roman" w:cs="Times New Roman"/>
          <w:sz w:val="28"/>
          <w:szCs w:val="28"/>
        </w:rPr>
        <w:t xml:space="preserve"> giao thông, cấp điện, cấp nước, thoát nước, xử lý nước thải và thông tin liên lạc).  </w:t>
      </w:r>
      <w:r w:rsidRPr="00054522">
        <w:rPr>
          <w:rFonts w:ascii="Times New Roman" w:hAnsi="Times New Roman" w:cs="Times New Roman"/>
          <w:sz w:val="28"/>
          <w:szCs w:val="28"/>
        </w:rPr>
        <w:t xml:space="preserve"> </w:t>
      </w:r>
    </w:p>
    <w:p w14:paraId="18ABEECD" w14:textId="4FB768F8" w:rsidR="00BF6870" w:rsidRPr="00054522" w:rsidRDefault="00BF6870" w:rsidP="00733BFA">
      <w:pPr>
        <w:spacing w:before="60" w:after="60"/>
        <w:ind w:firstLine="851"/>
        <w:jc w:val="both"/>
        <w:outlineLvl w:val="0"/>
        <w:rPr>
          <w:rFonts w:ascii="Times New Roman" w:hAnsi="Times New Roman" w:cs="Times New Roman"/>
          <w:sz w:val="28"/>
          <w:szCs w:val="28"/>
        </w:rPr>
      </w:pPr>
      <w:r w:rsidRPr="00054522">
        <w:rPr>
          <w:rFonts w:ascii="Times New Roman" w:hAnsi="Times New Roman" w:cs="Times New Roman"/>
          <w:sz w:val="28"/>
          <w:szCs w:val="28"/>
        </w:rPr>
        <w:t>b) Trình tự, thủ tục</w:t>
      </w:r>
    </w:p>
    <w:p w14:paraId="16F4FDC0" w14:textId="3C2F69D7" w:rsidR="00BF6870" w:rsidRPr="00054522" w:rsidRDefault="00BF6870" w:rsidP="00733BFA">
      <w:pPr>
        <w:spacing w:before="60" w:after="60"/>
        <w:ind w:firstLine="851"/>
        <w:jc w:val="both"/>
        <w:outlineLvl w:val="0"/>
        <w:rPr>
          <w:rFonts w:ascii="Times New Roman" w:hAnsi="Times New Roman" w:cs="Times New Roman"/>
          <w:sz w:val="28"/>
          <w:szCs w:val="28"/>
        </w:rPr>
      </w:pPr>
      <w:r w:rsidRPr="00054522">
        <w:rPr>
          <w:rFonts w:ascii="Times New Roman" w:hAnsi="Times New Roman" w:cs="Times New Roman"/>
          <w:sz w:val="28"/>
          <w:szCs w:val="28"/>
        </w:rPr>
        <w:t xml:space="preserve">- </w:t>
      </w:r>
      <w:r w:rsidR="00846577" w:rsidRPr="00054522">
        <w:rPr>
          <w:rFonts w:ascii="Times New Roman" w:hAnsi="Times New Roman" w:cs="Times New Roman"/>
          <w:sz w:val="28"/>
          <w:szCs w:val="28"/>
        </w:rPr>
        <w:t xml:space="preserve">Trong thời hạn 02 năm kể từ ngày hoàn thành </w:t>
      </w:r>
      <w:r w:rsidR="00BB0457" w:rsidRPr="00054522">
        <w:rPr>
          <w:rFonts w:ascii="Times New Roman" w:hAnsi="Times New Roman" w:cs="Times New Roman"/>
          <w:sz w:val="28"/>
          <w:szCs w:val="28"/>
        </w:rPr>
        <w:t xml:space="preserve">đầu tư xây dựng, </w:t>
      </w:r>
      <w:r w:rsidRPr="00054522">
        <w:rPr>
          <w:rFonts w:ascii="Times New Roman" w:hAnsi="Times New Roman" w:cs="Times New Roman"/>
          <w:sz w:val="28"/>
          <w:szCs w:val="28"/>
        </w:rPr>
        <w:t xml:space="preserve">Chủ đầu tư kinh doanh hạ tầng khu công nghiệp nộp 01 bộ hồ sơ (bản gốc hoặc có chứng thực) theo quy định tại điểm </w:t>
      </w:r>
      <w:r w:rsidR="00BE0AA9" w:rsidRPr="00054522">
        <w:rPr>
          <w:rFonts w:ascii="Times New Roman" w:hAnsi="Times New Roman" w:cs="Times New Roman"/>
          <w:sz w:val="28"/>
          <w:szCs w:val="28"/>
        </w:rPr>
        <w:t>a khoản này tại Sở Tài chính.</w:t>
      </w:r>
    </w:p>
    <w:p w14:paraId="46FB3502" w14:textId="25F0F839" w:rsidR="00BE0AA9" w:rsidRPr="00054522" w:rsidRDefault="00BE0AA9" w:rsidP="00733BFA">
      <w:pPr>
        <w:spacing w:before="60" w:after="60"/>
        <w:ind w:firstLine="851"/>
        <w:jc w:val="both"/>
        <w:outlineLvl w:val="0"/>
        <w:rPr>
          <w:rFonts w:ascii="Times New Roman" w:hAnsi="Times New Roman" w:cs="Times New Roman"/>
          <w:sz w:val="28"/>
          <w:szCs w:val="28"/>
        </w:rPr>
      </w:pPr>
      <w:r w:rsidRPr="00054522">
        <w:rPr>
          <w:rFonts w:ascii="Times New Roman" w:hAnsi="Times New Roman" w:cs="Times New Roman"/>
          <w:sz w:val="28"/>
          <w:szCs w:val="28"/>
        </w:rPr>
        <w:t>- Trong thờ</w:t>
      </w:r>
      <w:r w:rsidR="00DA2252" w:rsidRPr="00054522">
        <w:rPr>
          <w:rFonts w:ascii="Times New Roman" w:hAnsi="Times New Roman" w:cs="Times New Roman"/>
          <w:sz w:val="28"/>
          <w:szCs w:val="28"/>
        </w:rPr>
        <w:t>i gian 02</w:t>
      </w:r>
      <w:r w:rsidRPr="00054522">
        <w:rPr>
          <w:rFonts w:ascii="Times New Roman" w:hAnsi="Times New Roman" w:cs="Times New Roman"/>
          <w:sz w:val="28"/>
          <w:szCs w:val="28"/>
        </w:rPr>
        <w:t xml:space="preserve"> ngày làm việc kể từ ngày nhận đủ hồ sơ hợp lệ, Sở Tài chính gửi hồ sơ lấy ý kiến các cơ quan liên quan (nếu cần).</w:t>
      </w:r>
    </w:p>
    <w:p w14:paraId="789D3214" w14:textId="78C302B1" w:rsidR="00BE0AA9" w:rsidRPr="00054522" w:rsidRDefault="00BE0AA9" w:rsidP="00733BFA">
      <w:pPr>
        <w:spacing w:before="60" w:after="60"/>
        <w:ind w:firstLine="851"/>
        <w:jc w:val="both"/>
        <w:outlineLvl w:val="0"/>
        <w:rPr>
          <w:rFonts w:ascii="Times New Roman" w:hAnsi="Times New Roman" w:cs="Times New Roman"/>
          <w:sz w:val="28"/>
          <w:szCs w:val="28"/>
        </w:rPr>
      </w:pPr>
      <w:r w:rsidRPr="00054522">
        <w:rPr>
          <w:rFonts w:ascii="Times New Roman" w:hAnsi="Times New Roman" w:cs="Times New Roman"/>
          <w:sz w:val="28"/>
          <w:szCs w:val="28"/>
        </w:rPr>
        <w:t>- Trong thời gian 05 ngày làm việc kể từ ngày nhận đủ hồ sơ, cơ quan được lấy ý kiến gửi văn bản trả lời về Sở Tài chính.</w:t>
      </w:r>
    </w:p>
    <w:p w14:paraId="62C3488C" w14:textId="5407A6B3" w:rsidR="00BE0AA9" w:rsidRPr="00054522" w:rsidRDefault="00BE0AA9" w:rsidP="00733BFA">
      <w:pPr>
        <w:spacing w:before="60" w:after="60"/>
        <w:ind w:firstLine="851"/>
        <w:jc w:val="both"/>
        <w:outlineLvl w:val="0"/>
        <w:rPr>
          <w:rFonts w:ascii="Times New Roman" w:hAnsi="Times New Roman" w:cs="Times New Roman"/>
          <w:sz w:val="28"/>
          <w:szCs w:val="28"/>
        </w:rPr>
      </w:pPr>
      <w:r w:rsidRPr="00054522">
        <w:rPr>
          <w:rFonts w:ascii="Times New Roman" w:hAnsi="Times New Roman" w:cs="Times New Roman"/>
          <w:sz w:val="28"/>
          <w:szCs w:val="28"/>
        </w:rPr>
        <w:t>- Trong thời gian 0</w:t>
      </w:r>
      <w:r w:rsidR="00DA2252" w:rsidRPr="00054522">
        <w:rPr>
          <w:rFonts w:ascii="Times New Roman" w:hAnsi="Times New Roman" w:cs="Times New Roman"/>
          <w:sz w:val="28"/>
          <w:szCs w:val="28"/>
        </w:rPr>
        <w:t>3</w:t>
      </w:r>
      <w:r w:rsidRPr="00054522">
        <w:rPr>
          <w:rFonts w:ascii="Times New Roman" w:hAnsi="Times New Roman" w:cs="Times New Roman"/>
          <w:sz w:val="28"/>
          <w:szCs w:val="28"/>
        </w:rPr>
        <w:t xml:space="preserve"> ngày làm việc kể từ ngày nhận đủ ý kiến của các cơ quan, đơn vị, Sở Tài chính trình Ủy ban nhân dân tỉnh xem xét, quyết định hỗ trợ kinh phí.</w:t>
      </w:r>
    </w:p>
    <w:p w14:paraId="7EBD8C1E" w14:textId="18756711" w:rsidR="00BE0AA9" w:rsidRPr="00054522" w:rsidRDefault="00BE0AA9" w:rsidP="00733BFA">
      <w:pPr>
        <w:spacing w:before="60" w:after="60"/>
        <w:ind w:firstLine="851"/>
        <w:jc w:val="both"/>
        <w:outlineLvl w:val="0"/>
        <w:rPr>
          <w:rFonts w:ascii="Times New Roman" w:hAnsi="Times New Roman" w:cs="Times New Roman"/>
          <w:sz w:val="28"/>
          <w:szCs w:val="28"/>
        </w:rPr>
      </w:pPr>
      <w:r w:rsidRPr="00054522">
        <w:rPr>
          <w:rFonts w:ascii="Times New Roman" w:hAnsi="Times New Roman" w:cs="Times New Roman"/>
          <w:sz w:val="28"/>
          <w:szCs w:val="28"/>
        </w:rPr>
        <w:t>- Trong thời gian 03 ngày làm việc kể từ ngày nhận được Tờ trình của Sở Tài chính, Ủy ban nhân dân tỉnh xem xét, ban hành quyết định hỗ trợ kinh phí.</w:t>
      </w:r>
    </w:p>
    <w:p w14:paraId="63B100B7" w14:textId="57A031F2" w:rsidR="00BE0AA9" w:rsidRPr="00054522" w:rsidRDefault="00BE0AA9" w:rsidP="00733BFA">
      <w:pPr>
        <w:spacing w:before="60" w:after="60"/>
        <w:ind w:firstLine="851"/>
        <w:jc w:val="both"/>
        <w:outlineLvl w:val="0"/>
        <w:rPr>
          <w:rFonts w:ascii="Times New Roman" w:hAnsi="Times New Roman" w:cs="Times New Roman"/>
          <w:sz w:val="28"/>
          <w:szCs w:val="28"/>
        </w:rPr>
      </w:pPr>
      <w:r w:rsidRPr="00054522">
        <w:rPr>
          <w:rFonts w:ascii="Times New Roman" w:hAnsi="Times New Roman" w:cs="Times New Roman"/>
          <w:sz w:val="28"/>
          <w:szCs w:val="28"/>
        </w:rPr>
        <w:t>- Trong thời gian 0</w:t>
      </w:r>
      <w:r w:rsidR="00DA2252" w:rsidRPr="00054522">
        <w:rPr>
          <w:rFonts w:ascii="Times New Roman" w:hAnsi="Times New Roman" w:cs="Times New Roman"/>
          <w:sz w:val="28"/>
          <w:szCs w:val="28"/>
        </w:rPr>
        <w:t>2</w:t>
      </w:r>
      <w:r w:rsidRPr="00054522">
        <w:rPr>
          <w:rFonts w:ascii="Times New Roman" w:hAnsi="Times New Roman" w:cs="Times New Roman"/>
          <w:sz w:val="28"/>
          <w:szCs w:val="28"/>
        </w:rPr>
        <w:t xml:space="preserve"> ngày làm việc kể từ ngày nhận được Quyết định của Ủy ban nhân dân tỉnh, Sở Tài chính cấp kinh phí hỗ trợ đầu tư.</w:t>
      </w:r>
    </w:p>
    <w:p w14:paraId="5D26D11A" w14:textId="2A817956" w:rsidR="002227D9" w:rsidRPr="00054522" w:rsidRDefault="00965C3F" w:rsidP="00965C3F">
      <w:pPr>
        <w:spacing w:before="60" w:after="60"/>
        <w:ind w:firstLine="851"/>
        <w:jc w:val="both"/>
        <w:outlineLvl w:val="0"/>
        <w:rPr>
          <w:rFonts w:ascii="Times New Roman" w:hAnsi="Times New Roman" w:cs="Times New Roman"/>
          <w:sz w:val="28"/>
          <w:szCs w:val="28"/>
        </w:rPr>
      </w:pPr>
      <w:r w:rsidRPr="00054522">
        <w:rPr>
          <w:rFonts w:ascii="Times New Roman" w:hAnsi="Times New Roman" w:cs="Times New Roman"/>
          <w:sz w:val="28"/>
          <w:szCs w:val="28"/>
        </w:rPr>
        <w:t xml:space="preserve">2. </w:t>
      </w:r>
      <w:r w:rsidR="002227D9" w:rsidRPr="00054522">
        <w:rPr>
          <w:rFonts w:ascii="Times New Roman" w:hAnsi="Times New Roman" w:cs="Times New Roman"/>
          <w:sz w:val="28"/>
          <w:szCs w:val="28"/>
        </w:rPr>
        <w:t>Hoàn trả giảm tiền thuê lại đất</w:t>
      </w:r>
    </w:p>
    <w:p w14:paraId="3B909B18" w14:textId="09121977" w:rsidR="00965C3F" w:rsidRPr="00054522" w:rsidRDefault="002227D9" w:rsidP="00965C3F">
      <w:pPr>
        <w:spacing w:before="60" w:after="60"/>
        <w:ind w:firstLine="851"/>
        <w:jc w:val="both"/>
        <w:outlineLvl w:val="0"/>
        <w:rPr>
          <w:rFonts w:ascii="Times New Roman" w:hAnsi="Times New Roman" w:cs="Times New Roman"/>
          <w:sz w:val="28"/>
          <w:szCs w:val="28"/>
        </w:rPr>
      </w:pPr>
      <w:r w:rsidRPr="00054522">
        <w:rPr>
          <w:rFonts w:ascii="Times New Roman" w:hAnsi="Times New Roman" w:cs="Times New Roman"/>
          <w:sz w:val="28"/>
          <w:szCs w:val="28"/>
        </w:rPr>
        <w:t>T</w:t>
      </w:r>
      <w:r w:rsidR="00965C3F" w:rsidRPr="00054522">
        <w:rPr>
          <w:rFonts w:ascii="Times New Roman" w:hAnsi="Times New Roman" w:cs="Times New Roman"/>
          <w:sz w:val="28"/>
          <w:szCs w:val="28"/>
        </w:rPr>
        <w:t xml:space="preserve">heo quy định tại </w:t>
      </w:r>
      <w:r w:rsidR="00965C3F" w:rsidRPr="00054522">
        <w:rPr>
          <w:rFonts w:ascii="Times New Roman" w:hAnsi="Times New Roman" w:cs="Times New Roman"/>
          <w:spacing w:val="2"/>
          <w:sz w:val="28"/>
          <w:szCs w:val="28"/>
        </w:rPr>
        <w:t>Nghị định số 20/2026/NĐ-CP ngày 15/01/2026 quy định chi tiết và hướng dẫn thi hành một số điều của Nghị quyết số 198/2025/QH15 ngày 17/5/2025 của Quốc hội về một số cơ chế, chính sách đặc biệt phát triển kinh tế tư nhân</w:t>
      </w:r>
      <w:r w:rsidR="00965C3F" w:rsidRPr="00054522">
        <w:rPr>
          <w:rFonts w:ascii="Times New Roman" w:hAnsi="Times New Roman" w:cs="Times New Roman"/>
          <w:i/>
          <w:spacing w:val="2"/>
          <w:sz w:val="28"/>
          <w:szCs w:val="28"/>
        </w:rPr>
        <w:t>.</w:t>
      </w:r>
    </w:p>
    <w:p w14:paraId="76646FA0" w14:textId="32FC1DD7" w:rsidR="0036150D" w:rsidRPr="00054522" w:rsidRDefault="0036150D" w:rsidP="00733BFA">
      <w:pPr>
        <w:spacing w:before="60" w:after="60"/>
        <w:ind w:firstLine="851"/>
        <w:jc w:val="both"/>
        <w:outlineLvl w:val="0"/>
        <w:rPr>
          <w:rFonts w:ascii="Times New Roman" w:hAnsi="Times New Roman" w:cs="Times New Roman"/>
          <w:b/>
          <w:sz w:val="28"/>
          <w:szCs w:val="28"/>
        </w:rPr>
      </w:pPr>
      <w:r w:rsidRPr="00054522">
        <w:rPr>
          <w:rFonts w:ascii="Times New Roman" w:hAnsi="Times New Roman" w:cs="Times New Roman"/>
          <w:b/>
          <w:sz w:val="28"/>
          <w:szCs w:val="28"/>
        </w:rPr>
        <w:t>Điề</w:t>
      </w:r>
      <w:r w:rsidR="000B0D35" w:rsidRPr="00054522">
        <w:rPr>
          <w:rFonts w:ascii="Times New Roman" w:hAnsi="Times New Roman" w:cs="Times New Roman"/>
          <w:b/>
          <w:sz w:val="28"/>
          <w:szCs w:val="28"/>
        </w:rPr>
        <w:t xml:space="preserve">u </w:t>
      </w:r>
      <w:r w:rsidR="000F6374" w:rsidRPr="00054522">
        <w:rPr>
          <w:rFonts w:ascii="Times New Roman" w:hAnsi="Times New Roman" w:cs="Times New Roman"/>
          <w:b/>
          <w:sz w:val="28"/>
          <w:szCs w:val="28"/>
        </w:rPr>
        <w:t>5</w:t>
      </w:r>
      <w:r w:rsidRPr="00054522">
        <w:rPr>
          <w:rFonts w:ascii="Times New Roman" w:hAnsi="Times New Roman" w:cs="Times New Roman"/>
          <w:b/>
          <w:sz w:val="28"/>
          <w:szCs w:val="28"/>
        </w:rPr>
        <w:t>. Nguồn kinh phí thực hiện</w:t>
      </w:r>
    </w:p>
    <w:p w14:paraId="596B1B57" w14:textId="5572BBFE" w:rsidR="006834F2" w:rsidRPr="00054522" w:rsidRDefault="00D356B6" w:rsidP="00733BFA">
      <w:pPr>
        <w:spacing w:before="60" w:after="60"/>
        <w:ind w:firstLine="851"/>
        <w:jc w:val="both"/>
        <w:outlineLvl w:val="0"/>
        <w:rPr>
          <w:rFonts w:ascii="Times New Roman" w:hAnsi="Times New Roman" w:cs="Times New Roman"/>
          <w:sz w:val="28"/>
          <w:szCs w:val="28"/>
        </w:rPr>
      </w:pPr>
      <w:r w:rsidRPr="00054522">
        <w:rPr>
          <w:rFonts w:ascii="Times New Roman" w:hAnsi="Times New Roman" w:cs="Times New Roman"/>
          <w:sz w:val="28"/>
          <w:szCs w:val="28"/>
        </w:rPr>
        <w:t xml:space="preserve">1. </w:t>
      </w:r>
      <w:r w:rsidR="005F627B" w:rsidRPr="00054522">
        <w:rPr>
          <w:rFonts w:ascii="Times New Roman" w:hAnsi="Times New Roman" w:cs="Times New Roman"/>
          <w:sz w:val="28"/>
          <w:szCs w:val="28"/>
        </w:rPr>
        <w:t>Bố trí từ nguồn n</w:t>
      </w:r>
      <w:r w:rsidR="00005E5B" w:rsidRPr="00054522">
        <w:rPr>
          <w:rFonts w:ascii="Times New Roman" w:hAnsi="Times New Roman" w:cs="Times New Roman"/>
          <w:sz w:val="28"/>
          <w:szCs w:val="28"/>
        </w:rPr>
        <w:t>gân sách tỉ</w:t>
      </w:r>
      <w:r w:rsidRPr="00054522">
        <w:rPr>
          <w:rFonts w:ascii="Times New Roman" w:hAnsi="Times New Roman" w:cs="Times New Roman"/>
          <w:sz w:val="28"/>
          <w:szCs w:val="28"/>
        </w:rPr>
        <w:t>nh</w:t>
      </w:r>
      <w:r w:rsidR="0016698D" w:rsidRPr="00054522">
        <w:rPr>
          <w:rFonts w:ascii="Times New Roman" w:hAnsi="Times New Roman" w:cs="Times New Roman"/>
          <w:sz w:val="28"/>
          <w:szCs w:val="28"/>
        </w:rPr>
        <w:t xml:space="preserve"> để hỗ trợ đầu tư </w:t>
      </w:r>
      <w:r w:rsidR="00E8487E" w:rsidRPr="00054522">
        <w:rPr>
          <w:rFonts w:ascii="Times New Roman" w:hAnsi="Times New Roman" w:cs="Times New Roman"/>
          <w:sz w:val="28"/>
          <w:szCs w:val="28"/>
        </w:rPr>
        <w:t>theo quy định tại khoản 1 Điều 3 Nghị quyết này.</w:t>
      </w:r>
    </w:p>
    <w:p w14:paraId="7C575190" w14:textId="3C10BE02" w:rsidR="00E8487E" w:rsidRPr="00054522" w:rsidRDefault="00E8487E" w:rsidP="00733BFA">
      <w:pPr>
        <w:spacing w:before="60" w:after="60"/>
        <w:ind w:firstLine="851"/>
        <w:jc w:val="both"/>
        <w:outlineLvl w:val="0"/>
        <w:rPr>
          <w:rFonts w:ascii="Times New Roman" w:hAnsi="Times New Roman" w:cs="Times New Roman"/>
          <w:sz w:val="28"/>
          <w:szCs w:val="28"/>
        </w:rPr>
      </w:pPr>
      <w:r w:rsidRPr="00054522">
        <w:rPr>
          <w:rFonts w:ascii="Times New Roman" w:hAnsi="Times New Roman" w:cs="Times New Roman"/>
          <w:sz w:val="28"/>
          <w:szCs w:val="28"/>
        </w:rPr>
        <w:lastRenderedPageBreak/>
        <w:t xml:space="preserve">2. </w:t>
      </w:r>
      <w:r w:rsidR="005F627B" w:rsidRPr="00054522">
        <w:rPr>
          <w:rFonts w:ascii="Times New Roman" w:hAnsi="Times New Roman" w:cs="Times New Roman"/>
          <w:sz w:val="28"/>
          <w:szCs w:val="28"/>
        </w:rPr>
        <w:t>Bố trí từ nguồn ngân sách trung ương và ngân sách tỉnh, tương ứng với tỷ lệ phần trăm (%) phân chia tiền thuê đất giữa các cấp ngân sách</w:t>
      </w:r>
      <w:r w:rsidR="00D12580" w:rsidRPr="00054522">
        <w:rPr>
          <w:rFonts w:ascii="Times New Roman" w:hAnsi="Times New Roman" w:cs="Times New Roman"/>
          <w:sz w:val="28"/>
          <w:szCs w:val="28"/>
        </w:rPr>
        <w:t xml:space="preserve"> theo quy định của Luật Ngân sách Nhà nước và các văn bản hướng dẫ</w:t>
      </w:r>
      <w:r w:rsidR="00DC090D" w:rsidRPr="00054522">
        <w:rPr>
          <w:rFonts w:ascii="Times New Roman" w:hAnsi="Times New Roman" w:cs="Times New Roman"/>
          <w:sz w:val="28"/>
          <w:szCs w:val="28"/>
        </w:rPr>
        <w:t xml:space="preserve">n </w:t>
      </w:r>
      <w:r w:rsidR="00AE2381" w:rsidRPr="00054522">
        <w:rPr>
          <w:rFonts w:ascii="Times New Roman" w:hAnsi="Times New Roman" w:cs="Times New Roman"/>
          <w:sz w:val="28"/>
          <w:szCs w:val="28"/>
        </w:rPr>
        <w:t>để</w:t>
      </w:r>
      <w:r w:rsidR="00DC090D" w:rsidRPr="00054522">
        <w:rPr>
          <w:rFonts w:ascii="Times New Roman" w:hAnsi="Times New Roman" w:cs="Times New Roman"/>
          <w:sz w:val="28"/>
          <w:szCs w:val="28"/>
        </w:rPr>
        <w:t xml:space="preserve"> hỗ trợ</w:t>
      </w:r>
      <w:r w:rsidR="00AE2381" w:rsidRPr="00054522">
        <w:rPr>
          <w:rFonts w:ascii="Times New Roman" w:hAnsi="Times New Roman" w:cs="Times New Roman"/>
          <w:sz w:val="28"/>
          <w:szCs w:val="28"/>
        </w:rPr>
        <w:t xml:space="preserve"> nội dung</w:t>
      </w:r>
      <w:r w:rsidR="00DC090D" w:rsidRPr="00054522">
        <w:rPr>
          <w:rFonts w:ascii="Times New Roman" w:hAnsi="Times New Roman" w:cs="Times New Roman"/>
          <w:sz w:val="28"/>
          <w:szCs w:val="28"/>
        </w:rPr>
        <w:t xml:space="preserve"> quy định tại khoản </w:t>
      </w:r>
      <w:r w:rsidR="00D3474E" w:rsidRPr="00054522">
        <w:rPr>
          <w:rFonts w:ascii="Times New Roman" w:hAnsi="Times New Roman" w:cs="Times New Roman"/>
          <w:sz w:val="28"/>
          <w:szCs w:val="28"/>
        </w:rPr>
        <w:t>2</w:t>
      </w:r>
      <w:r w:rsidR="00DC090D" w:rsidRPr="00054522">
        <w:rPr>
          <w:rFonts w:ascii="Times New Roman" w:hAnsi="Times New Roman" w:cs="Times New Roman"/>
          <w:sz w:val="28"/>
          <w:szCs w:val="28"/>
        </w:rPr>
        <w:t xml:space="preserve"> Điều 3 Nghị quyết này.</w:t>
      </w:r>
    </w:p>
    <w:p w14:paraId="08796EA8" w14:textId="75E5596E" w:rsidR="0036150D" w:rsidRPr="00054522" w:rsidRDefault="0036150D" w:rsidP="00733BFA">
      <w:pPr>
        <w:spacing w:before="60" w:after="60"/>
        <w:ind w:firstLine="851"/>
        <w:jc w:val="both"/>
        <w:outlineLvl w:val="0"/>
        <w:rPr>
          <w:rFonts w:ascii="Times New Roman" w:hAnsi="Times New Roman" w:cs="Times New Roman"/>
          <w:b/>
          <w:sz w:val="28"/>
          <w:szCs w:val="28"/>
        </w:rPr>
      </w:pPr>
      <w:r w:rsidRPr="00054522">
        <w:rPr>
          <w:rFonts w:ascii="Times New Roman" w:hAnsi="Times New Roman" w:cs="Times New Roman"/>
          <w:b/>
          <w:sz w:val="28"/>
          <w:szCs w:val="28"/>
        </w:rPr>
        <w:t xml:space="preserve">Điều </w:t>
      </w:r>
      <w:r w:rsidR="000F6374" w:rsidRPr="00054522">
        <w:rPr>
          <w:rFonts w:ascii="Times New Roman" w:hAnsi="Times New Roman" w:cs="Times New Roman"/>
          <w:b/>
          <w:sz w:val="28"/>
          <w:szCs w:val="28"/>
        </w:rPr>
        <w:t>6</w:t>
      </w:r>
      <w:r w:rsidRPr="00054522">
        <w:rPr>
          <w:rFonts w:ascii="Times New Roman" w:hAnsi="Times New Roman" w:cs="Times New Roman"/>
          <w:b/>
          <w:sz w:val="28"/>
          <w:szCs w:val="28"/>
        </w:rPr>
        <w:t>. Tổ chức thực hiện</w:t>
      </w:r>
    </w:p>
    <w:p w14:paraId="789EA41E" w14:textId="42A60C62" w:rsidR="00B94B96" w:rsidRPr="00054522" w:rsidRDefault="00AA0CC1" w:rsidP="00AA0CC1">
      <w:pPr>
        <w:spacing w:before="60" w:after="60"/>
        <w:ind w:firstLine="851"/>
        <w:jc w:val="both"/>
        <w:outlineLvl w:val="0"/>
        <w:rPr>
          <w:rFonts w:ascii="Times New Roman" w:hAnsi="Times New Roman" w:cs="Times New Roman"/>
          <w:sz w:val="28"/>
          <w:szCs w:val="28"/>
        </w:rPr>
      </w:pPr>
      <w:r w:rsidRPr="00054522">
        <w:rPr>
          <w:rFonts w:ascii="Times New Roman" w:hAnsi="Times New Roman" w:cs="Times New Roman"/>
          <w:sz w:val="28"/>
          <w:szCs w:val="28"/>
        </w:rPr>
        <w:t>Giao Ủy ban nhân dân tỉnh</w:t>
      </w:r>
      <w:r w:rsidR="00B94B96" w:rsidRPr="00054522">
        <w:rPr>
          <w:rFonts w:ascii="Times New Roman" w:hAnsi="Times New Roman" w:cs="Times New Roman"/>
          <w:sz w:val="28"/>
          <w:szCs w:val="28"/>
        </w:rPr>
        <w:t>:</w:t>
      </w:r>
    </w:p>
    <w:p w14:paraId="474AD036" w14:textId="49A28ADD" w:rsidR="00AA0CC1" w:rsidRPr="00054522" w:rsidRDefault="00965C3F" w:rsidP="00AA0CC1">
      <w:pPr>
        <w:spacing w:before="60" w:after="60"/>
        <w:ind w:firstLine="851"/>
        <w:jc w:val="both"/>
        <w:outlineLvl w:val="0"/>
        <w:rPr>
          <w:rFonts w:ascii="Times New Roman" w:hAnsi="Times New Roman" w:cs="Times New Roman"/>
          <w:sz w:val="28"/>
          <w:szCs w:val="28"/>
        </w:rPr>
      </w:pPr>
      <w:r w:rsidRPr="00054522">
        <w:rPr>
          <w:rFonts w:ascii="Times New Roman" w:hAnsi="Times New Roman" w:cs="Times New Roman"/>
          <w:sz w:val="28"/>
          <w:szCs w:val="28"/>
        </w:rPr>
        <w:t>1.</w:t>
      </w:r>
      <w:r w:rsidR="00AA0CC1" w:rsidRPr="00054522">
        <w:rPr>
          <w:rFonts w:ascii="Times New Roman" w:hAnsi="Times New Roman" w:cs="Times New Roman"/>
          <w:sz w:val="28"/>
          <w:szCs w:val="28"/>
        </w:rPr>
        <w:t xml:space="preserve"> </w:t>
      </w:r>
      <w:r w:rsidR="00B94B96" w:rsidRPr="00054522">
        <w:rPr>
          <w:rFonts w:ascii="Times New Roman" w:hAnsi="Times New Roman" w:cs="Times New Roman"/>
          <w:sz w:val="28"/>
          <w:szCs w:val="28"/>
        </w:rPr>
        <w:t>C</w:t>
      </w:r>
      <w:r w:rsidR="00AA0CC1" w:rsidRPr="00054522">
        <w:rPr>
          <w:rFonts w:ascii="Times New Roman" w:hAnsi="Times New Roman" w:cs="Times New Roman"/>
          <w:sz w:val="28"/>
          <w:szCs w:val="28"/>
        </w:rPr>
        <w:t>ăn cứ vào tình hình thực tế và khả năng cân đối ngân sách địa phương để quy định nguyên tắc, tiêu chí, định mức hỗ trợ đầu tư hạ tầng của khu công nghiệ</w:t>
      </w:r>
      <w:r w:rsidR="00E3768E" w:rsidRPr="00054522">
        <w:rPr>
          <w:rFonts w:ascii="Times New Roman" w:hAnsi="Times New Roman" w:cs="Times New Roman"/>
          <w:sz w:val="28"/>
          <w:szCs w:val="28"/>
        </w:rPr>
        <w:t>p</w:t>
      </w:r>
      <w:r w:rsidR="00AA0CC1" w:rsidRPr="00054522">
        <w:rPr>
          <w:rFonts w:ascii="Times New Roman" w:hAnsi="Times New Roman" w:cs="Times New Roman"/>
          <w:sz w:val="28"/>
          <w:szCs w:val="28"/>
        </w:rPr>
        <w:t xml:space="preserve"> </w:t>
      </w:r>
      <w:r w:rsidR="00A86F57" w:rsidRPr="00054522">
        <w:rPr>
          <w:rFonts w:ascii="Times New Roman" w:hAnsi="Times New Roman" w:cs="Times New Roman"/>
          <w:sz w:val="28"/>
          <w:szCs w:val="28"/>
        </w:rPr>
        <w:t xml:space="preserve">dành </w:t>
      </w:r>
      <w:r w:rsidR="00AA0CC1" w:rsidRPr="00054522">
        <w:rPr>
          <w:rFonts w:ascii="Times New Roman" w:hAnsi="Times New Roman" w:cs="Times New Roman"/>
          <w:sz w:val="28"/>
          <w:szCs w:val="28"/>
        </w:rPr>
        <w:t>cho doanh nghiệp công nghệ cao thuộc khu vực kinh tế tư nhân, doanh nghiệp nhỏ và vừa, doanh nghiệp khởi nghiệp sáng tạo thuê, thuê lại</w:t>
      </w:r>
      <w:r w:rsidR="00E14A0A" w:rsidRPr="00054522">
        <w:rPr>
          <w:rFonts w:ascii="Times New Roman" w:hAnsi="Times New Roman" w:cs="Times New Roman"/>
          <w:sz w:val="28"/>
          <w:szCs w:val="28"/>
        </w:rPr>
        <w:t>; mức giảm tiền thuê lại đất</w:t>
      </w:r>
      <w:r w:rsidR="00AA0CC1" w:rsidRPr="00054522">
        <w:rPr>
          <w:rFonts w:ascii="Times New Roman" w:hAnsi="Times New Roman" w:cs="Times New Roman"/>
          <w:sz w:val="28"/>
          <w:szCs w:val="28"/>
        </w:rPr>
        <w:t xml:space="preserve"> theo quy định tại Nghị quyết này.</w:t>
      </w:r>
    </w:p>
    <w:p w14:paraId="53451418" w14:textId="30F71F7F" w:rsidR="00B91B4F" w:rsidRPr="00054522" w:rsidRDefault="00531B6A" w:rsidP="00AA0CC1">
      <w:pPr>
        <w:spacing w:before="60" w:after="60"/>
        <w:ind w:firstLine="851"/>
        <w:jc w:val="both"/>
        <w:outlineLvl w:val="0"/>
        <w:rPr>
          <w:rFonts w:ascii="Times New Roman" w:hAnsi="Times New Roman" w:cs="Times New Roman"/>
          <w:sz w:val="28"/>
          <w:szCs w:val="28"/>
        </w:rPr>
      </w:pPr>
      <w:r w:rsidRPr="00054522">
        <w:rPr>
          <w:rFonts w:ascii="Times New Roman" w:hAnsi="Times New Roman" w:cs="Times New Roman"/>
          <w:sz w:val="28"/>
          <w:szCs w:val="28"/>
        </w:rPr>
        <w:t>2.</w:t>
      </w:r>
      <w:r w:rsidR="00B91B4F" w:rsidRPr="00054522">
        <w:rPr>
          <w:rFonts w:ascii="Times New Roman" w:hAnsi="Times New Roman" w:cs="Times New Roman"/>
          <w:sz w:val="28"/>
          <w:szCs w:val="28"/>
        </w:rPr>
        <w:t xml:space="preserve"> </w:t>
      </w:r>
      <w:r w:rsidR="00AF5090" w:rsidRPr="00054522">
        <w:rPr>
          <w:rFonts w:ascii="Times New Roman" w:hAnsi="Times New Roman" w:cs="Times New Roman"/>
          <w:sz w:val="28"/>
          <w:szCs w:val="28"/>
        </w:rPr>
        <w:t>X</w:t>
      </w:r>
      <w:r w:rsidR="00B91B4F" w:rsidRPr="00054522">
        <w:rPr>
          <w:rFonts w:ascii="Times New Roman" w:hAnsi="Times New Roman" w:cs="Times New Roman"/>
          <w:sz w:val="28"/>
          <w:szCs w:val="28"/>
        </w:rPr>
        <w:t xml:space="preserve">ác định diện tích </w:t>
      </w:r>
      <w:r w:rsidR="007066C5" w:rsidRPr="00054522">
        <w:rPr>
          <w:rFonts w:ascii="Times New Roman" w:hAnsi="Times New Roman" w:cs="Times New Roman"/>
          <w:sz w:val="28"/>
          <w:szCs w:val="28"/>
        </w:rPr>
        <w:t xml:space="preserve">quỹ </w:t>
      </w:r>
      <w:r w:rsidR="00B91B4F" w:rsidRPr="00054522">
        <w:rPr>
          <w:rFonts w:ascii="Times New Roman" w:hAnsi="Times New Roman" w:cs="Times New Roman"/>
          <w:sz w:val="28"/>
          <w:szCs w:val="28"/>
        </w:rPr>
        <w:t>đấ</w:t>
      </w:r>
      <w:r w:rsidR="00A86F57" w:rsidRPr="00054522">
        <w:rPr>
          <w:rFonts w:ascii="Times New Roman" w:hAnsi="Times New Roman" w:cs="Times New Roman"/>
          <w:sz w:val="28"/>
          <w:szCs w:val="28"/>
        </w:rPr>
        <w:t xml:space="preserve">t từng khu công nghiệp </w:t>
      </w:r>
      <w:r w:rsidR="001C5758" w:rsidRPr="00054522">
        <w:rPr>
          <w:rFonts w:ascii="Times New Roman" w:hAnsi="Times New Roman" w:cs="Times New Roman"/>
          <w:sz w:val="28"/>
          <w:szCs w:val="28"/>
        </w:rPr>
        <w:t>dành cho doanh nghiệp công nghệ cao thuộc khu vực kinh tế tư nhân, doanh nghiệp nhỏ và vừa, doanh nghiệp khởi nghiệp sáng tạo thuê, thuê lại.</w:t>
      </w:r>
    </w:p>
    <w:p w14:paraId="37FCCF04" w14:textId="0FDE217E" w:rsidR="00B94B96" w:rsidRPr="00054522" w:rsidRDefault="00D27663" w:rsidP="00B94B96">
      <w:pPr>
        <w:spacing w:before="60" w:after="60"/>
        <w:ind w:firstLine="851"/>
        <w:jc w:val="both"/>
        <w:outlineLvl w:val="0"/>
        <w:rPr>
          <w:rFonts w:ascii="Times New Roman" w:hAnsi="Times New Roman" w:cs="Times New Roman"/>
          <w:sz w:val="28"/>
          <w:szCs w:val="28"/>
        </w:rPr>
      </w:pPr>
      <w:r w:rsidRPr="00054522">
        <w:rPr>
          <w:rFonts w:ascii="Times New Roman" w:hAnsi="Times New Roman" w:cs="Times New Roman"/>
          <w:sz w:val="28"/>
          <w:szCs w:val="28"/>
        </w:rPr>
        <w:t>3.</w:t>
      </w:r>
      <w:r w:rsidR="004D29A5" w:rsidRPr="00054522">
        <w:rPr>
          <w:rFonts w:ascii="Times New Roman" w:hAnsi="Times New Roman" w:cs="Times New Roman"/>
          <w:sz w:val="28"/>
          <w:szCs w:val="28"/>
        </w:rPr>
        <w:t xml:space="preserve"> </w:t>
      </w:r>
      <w:r w:rsidR="00B94B96" w:rsidRPr="00054522">
        <w:rPr>
          <w:rFonts w:ascii="Times New Roman" w:hAnsi="Times New Roman" w:cs="Times New Roman"/>
          <w:sz w:val="28"/>
          <w:szCs w:val="28"/>
        </w:rPr>
        <w:t>C</w:t>
      </w:r>
      <w:r w:rsidR="004D29A5" w:rsidRPr="00054522">
        <w:rPr>
          <w:rFonts w:ascii="Times New Roman" w:hAnsi="Times New Roman" w:cs="Times New Roman"/>
          <w:sz w:val="28"/>
          <w:szCs w:val="28"/>
        </w:rPr>
        <w:t xml:space="preserve">ông bố công khai thông tin trên cổng thông tin, trang tin điện tử của tỉnh </w:t>
      </w:r>
      <w:r w:rsidR="00B91B4F" w:rsidRPr="00054522">
        <w:rPr>
          <w:rFonts w:ascii="Times New Roman" w:hAnsi="Times New Roman" w:cs="Times New Roman"/>
          <w:sz w:val="28"/>
          <w:szCs w:val="28"/>
        </w:rPr>
        <w:t>các nội dung tại khoản</w:t>
      </w:r>
      <w:r w:rsidR="00F13C78" w:rsidRPr="00054522">
        <w:rPr>
          <w:rFonts w:ascii="Times New Roman" w:hAnsi="Times New Roman" w:cs="Times New Roman"/>
          <w:sz w:val="28"/>
          <w:szCs w:val="28"/>
        </w:rPr>
        <w:t xml:space="preserve"> 1, 2 Điều</w:t>
      </w:r>
      <w:r w:rsidR="00B91B4F" w:rsidRPr="00054522">
        <w:rPr>
          <w:rFonts w:ascii="Times New Roman" w:hAnsi="Times New Roman" w:cs="Times New Roman"/>
          <w:sz w:val="28"/>
          <w:szCs w:val="28"/>
        </w:rPr>
        <w:t xml:space="preserve"> này.</w:t>
      </w:r>
    </w:p>
    <w:p w14:paraId="4DC3D9B8" w14:textId="6F454BA9" w:rsidR="0053452F" w:rsidRPr="00054522" w:rsidRDefault="00820003" w:rsidP="00B94B96">
      <w:pPr>
        <w:spacing w:before="60" w:after="60"/>
        <w:ind w:firstLine="851"/>
        <w:jc w:val="both"/>
        <w:outlineLvl w:val="0"/>
        <w:rPr>
          <w:rFonts w:ascii="Times New Roman" w:hAnsi="Times New Roman" w:cs="Times New Roman"/>
          <w:sz w:val="28"/>
          <w:szCs w:val="28"/>
        </w:rPr>
      </w:pPr>
      <w:r w:rsidRPr="00054522">
        <w:rPr>
          <w:rFonts w:ascii="Times New Roman" w:hAnsi="Times New Roman" w:cs="Times New Roman"/>
          <w:sz w:val="28"/>
          <w:szCs w:val="28"/>
        </w:rPr>
        <w:t>4.</w:t>
      </w:r>
      <w:r w:rsidR="008A30CE" w:rsidRPr="00054522">
        <w:rPr>
          <w:rFonts w:ascii="Times New Roman" w:hAnsi="Times New Roman" w:cs="Times New Roman"/>
          <w:sz w:val="28"/>
          <w:szCs w:val="28"/>
        </w:rPr>
        <w:t xml:space="preserve"> </w:t>
      </w:r>
      <w:r w:rsidR="00696C40" w:rsidRPr="00054522">
        <w:rPr>
          <w:rFonts w:ascii="Times New Roman" w:hAnsi="Times New Roman" w:cs="Times New Roman"/>
          <w:sz w:val="28"/>
          <w:szCs w:val="28"/>
        </w:rPr>
        <w:t>B</w:t>
      </w:r>
      <w:r w:rsidR="008A30CE" w:rsidRPr="00054522">
        <w:rPr>
          <w:rFonts w:ascii="Times New Roman" w:hAnsi="Times New Roman" w:cs="Times New Roman"/>
          <w:sz w:val="28"/>
          <w:szCs w:val="28"/>
        </w:rPr>
        <w:t xml:space="preserve">ố trí nguồn kinh phí thực hiện các chính sách quy định tại Nghị quyết này theo quy định của pháp luật. </w:t>
      </w:r>
    </w:p>
    <w:p w14:paraId="4E94E713" w14:textId="50A5A71F" w:rsidR="00AA0CC1" w:rsidRPr="00054522" w:rsidRDefault="00F113A3" w:rsidP="00733BFA">
      <w:pPr>
        <w:spacing w:before="60" w:after="60"/>
        <w:ind w:firstLine="851"/>
        <w:jc w:val="both"/>
        <w:outlineLvl w:val="0"/>
        <w:rPr>
          <w:rFonts w:ascii="Times New Roman" w:hAnsi="Times New Roman" w:cs="Times New Roman"/>
          <w:b/>
          <w:sz w:val="28"/>
          <w:szCs w:val="28"/>
        </w:rPr>
      </w:pPr>
      <w:r w:rsidRPr="00054522">
        <w:rPr>
          <w:rFonts w:ascii="Times New Roman" w:hAnsi="Times New Roman" w:cs="Times New Roman"/>
          <w:b/>
          <w:sz w:val="28"/>
          <w:szCs w:val="28"/>
        </w:rPr>
        <w:t>Điề</w:t>
      </w:r>
      <w:r w:rsidR="008E58B8" w:rsidRPr="00054522">
        <w:rPr>
          <w:rFonts w:ascii="Times New Roman" w:hAnsi="Times New Roman" w:cs="Times New Roman"/>
          <w:b/>
          <w:sz w:val="28"/>
          <w:szCs w:val="28"/>
        </w:rPr>
        <w:t>u 7</w:t>
      </w:r>
      <w:r w:rsidRPr="00054522">
        <w:rPr>
          <w:rFonts w:ascii="Times New Roman" w:hAnsi="Times New Roman" w:cs="Times New Roman"/>
          <w:b/>
          <w:sz w:val="28"/>
          <w:szCs w:val="28"/>
        </w:rPr>
        <w:t>. Điều khoản thi hành</w:t>
      </w:r>
    </w:p>
    <w:p w14:paraId="0365DD20" w14:textId="0E9ECB98" w:rsidR="00F113A3" w:rsidRPr="00054522" w:rsidRDefault="00F113A3" w:rsidP="00733BFA">
      <w:pPr>
        <w:spacing w:before="60" w:after="60"/>
        <w:ind w:firstLine="851"/>
        <w:jc w:val="both"/>
        <w:outlineLvl w:val="0"/>
        <w:rPr>
          <w:rFonts w:ascii="Times New Roman" w:hAnsi="Times New Roman" w:cs="Times New Roman"/>
          <w:sz w:val="28"/>
          <w:szCs w:val="28"/>
        </w:rPr>
      </w:pPr>
      <w:r w:rsidRPr="00054522">
        <w:rPr>
          <w:rFonts w:ascii="Times New Roman" w:hAnsi="Times New Roman" w:cs="Times New Roman"/>
          <w:sz w:val="28"/>
          <w:szCs w:val="28"/>
        </w:rPr>
        <w:t xml:space="preserve">1. Nghị quyết này có hiệu lực kể từ ngày </w:t>
      </w:r>
      <w:r w:rsidR="000C2313" w:rsidRPr="00054522">
        <w:rPr>
          <w:rFonts w:ascii="Times New Roman" w:hAnsi="Times New Roman" w:cs="Times New Roman"/>
          <w:sz w:val="28"/>
          <w:szCs w:val="28"/>
        </w:rPr>
        <w:t>…</w:t>
      </w:r>
      <w:r w:rsidR="00E261F7" w:rsidRPr="00054522">
        <w:rPr>
          <w:rFonts w:ascii="Times New Roman" w:hAnsi="Times New Roman" w:cs="Times New Roman"/>
          <w:sz w:val="28"/>
          <w:szCs w:val="28"/>
        </w:rPr>
        <w:t>tháng… năm 2026</w:t>
      </w:r>
      <w:r w:rsidR="008B2A86" w:rsidRPr="00054522">
        <w:rPr>
          <w:rFonts w:ascii="Times New Roman" w:hAnsi="Times New Roman" w:cs="Times New Roman"/>
          <w:sz w:val="28"/>
          <w:szCs w:val="28"/>
        </w:rPr>
        <w:t>.</w:t>
      </w:r>
    </w:p>
    <w:p w14:paraId="1C03C137" w14:textId="557346E4" w:rsidR="003C5F66" w:rsidRPr="00054522" w:rsidRDefault="003C5F66" w:rsidP="00733BFA">
      <w:pPr>
        <w:spacing w:before="60" w:after="60"/>
        <w:ind w:firstLine="851"/>
        <w:jc w:val="both"/>
        <w:outlineLvl w:val="0"/>
        <w:rPr>
          <w:rFonts w:ascii="Times New Roman" w:hAnsi="Times New Roman" w:cs="Times New Roman"/>
          <w:sz w:val="28"/>
          <w:szCs w:val="28"/>
        </w:rPr>
      </w:pPr>
      <w:r w:rsidRPr="00054522">
        <w:rPr>
          <w:rFonts w:ascii="Times New Roman" w:hAnsi="Times New Roman" w:cs="Times New Roman"/>
          <w:sz w:val="28"/>
          <w:szCs w:val="28"/>
        </w:rPr>
        <w:t>2.</w:t>
      </w:r>
      <w:r w:rsidR="006D5CAD" w:rsidRPr="00054522">
        <w:rPr>
          <w:rFonts w:ascii="Times New Roman" w:hAnsi="Times New Roman" w:cs="Times New Roman"/>
          <w:sz w:val="28"/>
          <w:szCs w:val="28"/>
        </w:rPr>
        <w:t xml:space="preserve"> Trường hợp các văn bản quy phạm pháp luật dẫn chiếu tại Nghị quyết này được sửa đổi, bổ sung, thay thế thì thực hiện theo quy định tương ứng tại văn bản sửa đổi, bổ sung, thay thế đó.</w:t>
      </w:r>
    </w:p>
    <w:p w14:paraId="207CE596" w14:textId="4CAB6BD3" w:rsidR="000E1D6D" w:rsidRPr="00054522" w:rsidRDefault="000E1D6D" w:rsidP="00733BFA">
      <w:pPr>
        <w:spacing w:before="60" w:after="60"/>
        <w:ind w:firstLine="851"/>
        <w:jc w:val="both"/>
        <w:outlineLvl w:val="0"/>
        <w:rPr>
          <w:rFonts w:ascii="Times New Roman" w:hAnsi="Times New Roman" w:cs="Times New Roman"/>
          <w:i/>
          <w:sz w:val="28"/>
          <w:szCs w:val="28"/>
        </w:rPr>
      </w:pPr>
      <w:r w:rsidRPr="00054522">
        <w:rPr>
          <w:rFonts w:ascii="Times New Roman" w:hAnsi="Times New Roman" w:cs="Times New Roman"/>
          <w:i/>
          <w:sz w:val="28"/>
          <w:szCs w:val="28"/>
        </w:rPr>
        <w:t>Nghị quyết này đã được Hội đồng nhân dân tỉnh Nghệ An khóa XVIII, kỳ họp thứ…</w:t>
      </w:r>
      <w:r w:rsidR="000B0D35" w:rsidRPr="00054522">
        <w:rPr>
          <w:rFonts w:ascii="Times New Roman" w:hAnsi="Times New Roman" w:cs="Times New Roman"/>
          <w:i/>
          <w:sz w:val="28"/>
          <w:szCs w:val="28"/>
        </w:rPr>
        <w:t>.</w:t>
      </w:r>
      <w:r w:rsidRPr="00054522">
        <w:rPr>
          <w:rFonts w:ascii="Times New Roman" w:hAnsi="Times New Roman" w:cs="Times New Roman"/>
          <w:i/>
          <w:sz w:val="28"/>
          <w:szCs w:val="28"/>
        </w:rPr>
        <w:t>thông qua ngày… tháng… năm 2026</w:t>
      </w:r>
      <w:r w:rsidR="00800120" w:rsidRPr="00054522">
        <w:rPr>
          <w:rFonts w:ascii="Times New Roman" w:hAnsi="Times New Roman" w:cs="Times New Roman"/>
          <w: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394"/>
      </w:tblGrid>
      <w:tr w:rsidR="00AA27A9" w:rsidRPr="00054522" w14:paraId="52C63C0D" w14:textId="77777777" w:rsidTr="00DE6F07">
        <w:tc>
          <w:tcPr>
            <w:tcW w:w="4786" w:type="dxa"/>
          </w:tcPr>
          <w:p w14:paraId="19FAA228" w14:textId="0FF9DD57" w:rsidR="00AA27A9" w:rsidRPr="00054522" w:rsidRDefault="00AA27A9" w:rsidP="00733BFA">
            <w:pPr>
              <w:spacing w:before="60" w:after="60"/>
              <w:jc w:val="both"/>
              <w:outlineLvl w:val="0"/>
              <w:rPr>
                <w:rFonts w:ascii="Times New Roman" w:hAnsi="Times New Roman" w:cs="Times New Roman"/>
                <w:b/>
                <w:i/>
                <w:sz w:val="24"/>
                <w:szCs w:val="24"/>
              </w:rPr>
            </w:pPr>
            <w:r w:rsidRPr="00054522">
              <w:rPr>
                <w:rFonts w:ascii="Times New Roman" w:hAnsi="Times New Roman" w:cs="Times New Roman"/>
                <w:b/>
                <w:i/>
                <w:sz w:val="24"/>
                <w:szCs w:val="24"/>
              </w:rPr>
              <w:t>Nơi nhận:</w:t>
            </w:r>
          </w:p>
          <w:p w14:paraId="3DDEE619" w14:textId="54AF9B7D" w:rsidR="00121AE0" w:rsidRPr="00054522" w:rsidRDefault="004909B1" w:rsidP="007C52AB">
            <w:pPr>
              <w:jc w:val="both"/>
              <w:outlineLvl w:val="0"/>
              <w:rPr>
                <w:rFonts w:ascii="Times New Roman" w:hAnsi="Times New Roman" w:cs="Times New Roman"/>
                <w:i/>
              </w:rPr>
            </w:pPr>
            <w:r w:rsidRPr="00054522">
              <w:rPr>
                <w:rFonts w:ascii="Times New Roman" w:hAnsi="Times New Roman" w:cs="Times New Roman"/>
                <w:i/>
              </w:rPr>
              <w:t>- Ủy ban Thường vụ Quốc hội, Chính phủ (để b/c);</w:t>
            </w:r>
          </w:p>
          <w:p w14:paraId="6FECED3D" w14:textId="1E980B2E" w:rsidR="004909B1" w:rsidRPr="00054522" w:rsidRDefault="004909B1" w:rsidP="007C52AB">
            <w:pPr>
              <w:jc w:val="both"/>
              <w:outlineLvl w:val="0"/>
              <w:rPr>
                <w:rFonts w:ascii="Times New Roman" w:hAnsi="Times New Roman" w:cs="Times New Roman"/>
                <w:i/>
              </w:rPr>
            </w:pPr>
            <w:r w:rsidRPr="00054522">
              <w:rPr>
                <w:rFonts w:ascii="Times New Roman" w:hAnsi="Times New Roman" w:cs="Times New Roman"/>
                <w:i/>
              </w:rPr>
              <w:t>- Các Bộ: Tài chính, Tư pháp (Cục KTVB&amp;QLXLVPHC)(để b/c);</w:t>
            </w:r>
          </w:p>
          <w:p w14:paraId="49F1B1B6" w14:textId="48C09A04" w:rsidR="004909B1" w:rsidRPr="00054522" w:rsidRDefault="004909B1" w:rsidP="007C52AB">
            <w:pPr>
              <w:jc w:val="both"/>
              <w:outlineLvl w:val="0"/>
              <w:rPr>
                <w:rFonts w:ascii="Times New Roman" w:hAnsi="Times New Roman" w:cs="Times New Roman"/>
                <w:i/>
              </w:rPr>
            </w:pPr>
            <w:r w:rsidRPr="00054522">
              <w:rPr>
                <w:rFonts w:ascii="Times New Roman" w:hAnsi="Times New Roman" w:cs="Times New Roman"/>
                <w:i/>
              </w:rPr>
              <w:t xml:space="preserve">- TT. Tỉnh ủy, TT. HĐND tỉnh, UBND tỉnh; </w:t>
            </w:r>
          </w:p>
          <w:p w14:paraId="7B47C497" w14:textId="77777777" w:rsidR="004909B1" w:rsidRPr="00054522" w:rsidRDefault="004909B1" w:rsidP="007C52AB">
            <w:pPr>
              <w:jc w:val="both"/>
              <w:outlineLvl w:val="0"/>
              <w:rPr>
                <w:rFonts w:ascii="Times New Roman" w:hAnsi="Times New Roman" w:cs="Times New Roman"/>
                <w:i/>
              </w:rPr>
            </w:pPr>
            <w:r w:rsidRPr="00054522">
              <w:rPr>
                <w:rFonts w:ascii="Times New Roman" w:hAnsi="Times New Roman" w:cs="Times New Roman"/>
                <w:i/>
              </w:rPr>
              <w:t>- Đoàn đại biểu Quốc hội tỉnh;</w:t>
            </w:r>
          </w:p>
          <w:p w14:paraId="40DA15E4" w14:textId="1ADC674E" w:rsidR="004909B1" w:rsidRPr="00054522" w:rsidRDefault="004909B1" w:rsidP="007C52AB">
            <w:pPr>
              <w:jc w:val="both"/>
              <w:outlineLvl w:val="0"/>
              <w:rPr>
                <w:rFonts w:ascii="Times New Roman" w:hAnsi="Times New Roman" w:cs="Times New Roman"/>
                <w:i/>
              </w:rPr>
            </w:pPr>
            <w:r w:rsidRPr="00054522">
              <w:rPr>
                <w:rFonts w:ascii="Times New Roman" w:hAnsi="Times New Roman" w:cs="Times New Roman"/>
                <w:i/>
              </w:rPr>
              <w:t>- Các Ban, Tổ đại biểu, đại biểu HĐND tỉnh;</w:t>
            </w:r>
          </w:p>
          <w:p w14:paraId="1FE15795" w14:textId="77777777" w:rsidR="004909B1" w:rsidRPr="00054522" w:rsidRDefault="004909B1" w:rsidP="007C52AB">
            <w:pPr>
              <w:jc w:val="both"/>
              <w:outlineLvl w:val="0"/>
              <w:rPr>
                <w:rFonts w:ascii="Times New Roman" w:hAnsi="Times New Roman" w:cs="Times New Roman"/>
                <w:i/>
              </w:rPr>
            </w:pPr>
            <w:r w:rsidRPr="00054522">
              <w:rPr>
                <w:rFonts w:ascii="Times New Roman" w:hAnsi="Times New Roman" w:cs="Times New Roman"/>
                <w:i/>
              </w:rPr>
              <w:t>- Các Sở, Ban, ngành cấp tỉnh;</w:t>
            </w:r>
          </w:p>
          <w:p w14:paraId="22E9B796" w14:textId="37E8F188" w:rsidR="004909B1" w:rsidRPr="00054522" w:rsidRDefault="004909B1" w:rsidP="007C52AB">
            <w:pPr>
              <w:jc w:val="both"/>
              <w:outlineLvl w:val="0"/>
              <w:rPr>
                <w:rFonts w:ascii="Times New Roman" w:hAnsi="Times New Roman" w:cs="Times New Roman"/>
                <w:i/>
              </w:rPr>
            </w:pPr>
            <w:r w:rsidRPr="00054522">
              <w:rPr>
                <w:rFonts w:ascii="Times New Roman" w:hAnsi="Times New Roman" w:cs="Times New Roman"/>
                <w:i/>
              </w:rPr>
              <w:t xml:space="preserve">- </w:t>
            </w:r>
            <w:r w:rsidR="00421B9B" w:rsidRPr="00054522">
              <w:rPr>
                <w:rFonts w:ascii="Times New Roman" w:hAnsi="Times New Roman" w:cs="Times New Roman"/>
                <w:i/>
              </w:rPr>
              <w:t>Liên đoàn Thương mại và công nghiệp Việt Nam</w:t>
            </w:r>
            <w:r w:rsidR="00D0196F" w:rsidRPr="00054522">
              <w:rPr>
                <w:rFonts w:ascii="Times New Roman" w:hAnsi="Times New Roman" w:cs="Times New Roman"/>
                <w:i/>
              </w:rPr>
              <w:t xml:space="preserve"> chi nhánh Nghệ An - Hà Tĩnh - Quảng Trị</w:t>
            </w:r>
            <w:r w:rsidR="000A3844" w:rsidRPr="00054522">
              <w:rPr>
                <w:rFonts w:ascii="Times New Roman" w:hAnsi="Times New Roman" w:cs="Times New Roman"/>
                <w:i/>
              </w:rPr>
              <w:t>;</w:t>
            </w:r>
          </w:p>
          <w:p w14:paraId="3E3B9AFE" w14:textId="2027A9B8" w:rsidR="000A3844" w:rsidRPr="00054522" w:rsidRDefault="000A3844" w:rsidP="007C52AB">
            <w:pPr>
              <w:jc w:val="both"/>
              <w:outlineLvl w:val="0"/>
              <w:rPr>
                <w:rFonts w:ascii="Times New Roman" w:hAnsi="Times New Roman" w:cs="Times New Roman"/>
                <w:i/>
              </w:rPr>
            </w:pPr>
            <w:r w:rsidRPr="00054522">
              <w:rPr>
                <w:rFonts w:ascii="Times New Roman" w:hAnsi="Times New Roman" w:cs="Times New Roman"/>
                <w:i/>
              </w:rPr>
              <w:t>- Trung tâm PVHCC tỉnh;</w:t>
            </w:r>
          </w:p>
          <w:p w14:paraId="25BBB48E" w14:textId="77777777" w:rsidR="00F44790" w:rsidRPr="00054522" w:rsidRDefault="00F44790" w:rsidP="007C52AB">
            <w:pPr>
              <w:jc w:val="both"/>
              <w:outlineLvl w:val="0"/>
              <w:rPr>
                <w:rFonts w:ascii="Times New Roman" w:hAnsi="Times New Roman" w:cs="Times New Roman"/>
                <w:i/>
              </w:rPr>
            </w:pPr>
            <w:r w:rsidRPr="00054522">
              <w:rPr>
                <w:rFonts w:ascii="Times New Roman" w:hAnsi="Times New Roman" w:cs="Times New Roman"/>
                <w:i/>
              </w:rPr>
              <w:t>- Cổng Thông tin điện tử tỉnh;</w:t>
            </w:r>
          </w:p>
          <w:p w14:paraId="2D0A6548" w14:textId="2D2B7D06" w:rsidR="00F44790" w:rsidRPr="00054522" w:rsidRDefault="00480B2B" w:rsidP="007C52AB">
            <w:pPr>
              <w:jc w:val="both"/>
              <w:outlineLvl w:val="0"/>
              <w:rPr>
                <w:rFonts w:ascii="Times New Roman" w:hAnsi="Times New Roman" w:cs="Times New Roman"/>
                <w:i/>
              </w:rPr>
            </w:pPr>
            <w:r w:rsidRPr="00054522">
              <w:rPr>
                <w:rFonts w:ascii="Times New Roman" w:hAnsi="Times New Roman" w:cs="Times New Roman"/>
                <w:i/>
              </w:rPr>
              <w:t xml:space="preserve">- Website: </w:t>
            </w:r>
            <w:hyperlink r:id="rId9" w:history="1">
              <w:r w:rsidRPr="00054522">
                <w:rPr>
                  <w:rStyle w:val="Hyperlink"/>
                  <w:rFonts w:ascii="Times New Roman" w:hAnsi="Times New Roman" w:cs="Times New Roman"/>
                  <w:i/>
                  <w:color w:val="auto"/>
                </w:rPr>
                <w:t>http://dbndnghean.vn</w:t>
              </w:r>
            </w:hyperlink>
            <w:r w:rsidRPr="00054522">
              <w:rPr>
                <w:rFonts w:ascii="Times New Roman" w:hAnsi="Times New Roman" w:cs="Times New Roman"/>
                <w:i/>
              </w:rPr>
              <w:t>;</w:t>
            </w:r>
          </w:p>
          <w:p w14:paraId="66918F0D" w14:textId="6258B205" w:rsidR="00AA27A9" w:rsidRPr="00054522" w:rsidRDefault="00480B2B" w:rsidP="007C52AB">
            <w:pPr>
              <w:jc w:val="both"/>
              <w:outlineLvl w:val="0"/>
              <w:rPr>
                <w:rFonts w:ascii="Times New Roman" w:hAnsi="Times New Roman" w:cs="Times New Roman"/>
                <w:i/>
              </w:rPr>
            </w:pPr>
            <w:r w:rsidRPr="00054522">
              <w:rPr>
                <w:rFonts w:ascii="Times New Roman" w:hAnsi="Times New Roman" w:cs="Times New Roman"/>
                <w:i/>
              </w:rPr>
              <w:t>- Lưu: VT.</w:t>
            </w:r>
          </w:p>
        </w:tc>
        <w:tc>
          <w:tcPr>
            <w:tcW w:w="4394" w:type="dxa"/>
          </w:tcPr>
          <w:p w14:paraId="7929C70D" w14:textId="0FE86ADF" w:rsidR="00AA27A9" w:rsidRPr="00054522" w:rsidRDefault="001B3BAD" w:rsidP="001B3BAD">
            <w:pPr>
              <w:spacing w:before="60" w:after="60"/>
              <w:ind w:left="175" w:hanging="175"/>
              <w:jc w:val="center"/>
              <w:outlineLvl w:val="0"/>
              <w:rPr>
                <w:rFonts w:ascii="Times New Roman" w:hAnsi="Times New Roman" w:cs="Times New Roman"/>
                <w:b/>
                <w:sz w:val="28"/>
                <w:szCs w:val="28"/>
              </w:rPr>
            </w:pPr>
            <w:r w:rsidRPr="00054522">
              <w:rPr>
                <w:rFonts w:ascii="Times New Roman" w:hAnsi="Times New Roman" w:cs="Times New Roman"/>
                <w:b/>
                <w:sz w:val="28"/>
                <w:szCs w:val="28"/>
              </w:rPr>
              <w:t>CHỦ</w:t>
            </w:r>
            <w:bookmarkStart w:id="1" w:name="_GoBack"/>
            <w:bookmarkEnd w:id="1"/>
            <w:r w:rsidRPr="00054522">
              <w:rPr>
                <w:rFonts w:ascii="Times New Roman" w:hAnsi="Times New Roman" w:cs="Times New Roman"/>
                <w:b/>
                <w:sz w:val="28"/>
                <w:szCs w:val="28"/>
              </w:rPr>
              <w:t xml:space="preserve"> TỊCH</w:t>
            </w:r>
          </w:p>
        </w:tc>
      </w:tr>
    </w:tbl>
    <w:p w14:paraId="33C10485" w14:textId="77777777" w:rsidR="0060636A" w:rsidRPr="00054522" w:rsidRDefault="0060636A" w:rsidP="00733BFA">
      <w:pPr>
        <w:spacing w:before="60" w:after="60"/>
        <w:ind w:firstLine="851"/>
        <w:jc w:val="both"/>
        <w:outlineLvl w:val="0"/>
        <w:rPr>
          <w:rFonts w:ascii="Times New Roman" w:hAnsi="Times New Roman" w:cs="Times New Roman"/>
          <w:i/>
          <w:sz w:val="28"/>
          <w:szCs w:val="28"/>
        </w:rPr>
      </w:pPr>
    </w:p>
    <w:sectPr w:rsidR="0060636A" w:rsidRPr="00054522" w:rsidSect="00BF60F9">
      <w:headerReference w:type="default" r:id="rId10"/>
      <w:footerReference w:type="default" r:id="rId11"/>
      <w:pgSz w:w="11907" w:h="16839" w:code="9"/>
      <w:pgMar w:top="1077" w:right="1134" w:bottom="1021" w:left="1701" w:header="340" w:footer="3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161437" w14:textId="77777777" w:rsidR="009C58DA" w:rsidRDefault="009C58DA" w:rsidP="005E6243">
      <w:pPr>
        <w:spacing w:after="0" w:line="240" w:lineRule="auto"/>
      </w:pPr>
      <w:r>
        <w:separator/>
      </w:r>
    </w:p>
  </w:endnote>
  <w:endnote w:type="continuationSeparator" w:id="0">
    <w:p w14:paraId="2D00BF80" w14:textId="77777777" w:rsidR="009C58DA" w:rsidRDefault="009C58DA" w:rsidP="005E6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H">
    <w:altName w:val="Times New Roman"/>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697CC" w14:textId="77777777" w:rsidR="00DE365C" w:rsidRDefault="00DE365C">
    <w:pPr>
      <w:pStyle w:val="Footer"/>
      <w:jc w:val="center"/>
    </w:pPr>
  </w:p>
  <w:p w14:paraId="4F8A7B2C" w14:textId="77777777" w:rsidR="00DE365C" w:rsidRDefault="00DE36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856D8" w14:textId="77777777" w:rsidR="009C58DA" w:rsidRDefault="009C58DA" w:rsidP="005E6243">
      <w:pPr>
        <w:spacing w:after="0" w:line="240" w:lineRule="auto"/>
      </w:pPr>
      <w:r>
        <w:separator/>
      </w:r>
    </w:p>
  </w:footnote>
  <w:footnote w:type="continuationSeparator" w:id="0">
    <w:p w14:paraId="04F72714" w14:textId="77777777" w:rsidR="009C58DA" w:rsidRDefault="009C58DA" w:rsidP="005E62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5188669"/>
      <w:docPartObj>
        <w:docPartGallery w:val="Page Numbers (Top of Page)"/>
        <w:docPartUnique/>
      </w:docPartObj>
    </w:sdtPr>
    <w:sdtEndPr>
      <w:rPr>
        <w:rFonts w:ascii="Times New Roman" w:hAnsi="Times New Roman" w:cs="Times New Roman"/>
        <w:noProof/>
        <w:sz w:val="28"/>
        <w:szCs w:val="28"/>
      </w:rPr>
    </w:sdtEndPr>
    <w:sdtContent>
      <w:p w14:paraId="591ECAB6" w14:textId="77777777" w:rsidR="00DE365C" w:rsidRPr="00817D49" w:rsidRDefault="00DE365C">
        <w:pPr>
          <w:pStyle w:val="Header"/>
          <w:jc w:val="center"/>
          <w:rPr>
            <w:rFonts w:ascii="Times New Roman" w:hAnsi="Times New Roman" w:cs="Times New Roman"/>
            <w:sz w:val="28"/>
            <w:szCs w:val="28"/>
          </w:rPr>
        </w:pPr>
        <w:r w:rsidRPr="00817D49">
          <w:rPr>
            <w:rFonts w:ascii="Times New Roman" w:hAnsi="Times New Roman" w:cs="Times New Roman"/>
            <w:sz w:val="28"/>
            <w:szCs w:val="28"/>
          </w:rPr>
          <w:fldChar w:fldCharType="begin"/>
        </w:r>
        <w:r w:rsidRPr="00817D49">
          <w:rPr>
            <w:rFonts w:ascii="Times New Roman" w:hAnsi="Times New Roman" w:cs="Times New Roman"/>
            <w:sz w:val="28"/>
            <w:szCs w:val="28"/>
          </w:rPr>
          <w:instrText xml:space="preserve"> PAGE   \* MERGEFORMAT </w:instrText>
        </w:r>
        <w:r w:rsidRPr="00817D49">
          <w:rPr>
            <w:rFonts w:ascii="Times New Roman" w:hAnsi="Times New Roman" w:cs="Times New Roman"/>
            <w:sz w:val="28"/>
            <w:szCs w:val="28"/>
          </w:rPr>
          <w:fldChar w:fldCharType="separate"/>
        </w:r>
        <w:r w:rsidR="00054522">
          <w:rPr>
            <w:rFonts w:ascii="Times New Roman" w:hAnsi="Times New Roman" w:cs="Times New Roman"/>
            <w:noProof/>
            <w:sz w:val="28"/>
            <w:szCs w:val="28"/>
          </w:rPr>
          <w:t>4</w:t>
        </w:r>
        <w:r w:rsidRPr="00817D49">
          <w:rPr>
            <w:rFonts w:ascii="Times New Roman" w:hAnsi="Times New Roman" w:cs="Times New Roman"/>
            <w:noProof/>
            <w:sz w:val="28"/>
            <w:szCs w:val="28"/>
          </w:rPr>
          <w:fldChar w:fldCharType="end"/>
        </w:r>
      </w:p>
    </w:sdtContent>
  </w:sdt>
  <w:p w14:paraId="0D53870E" w14:textId="77777777" w:rsidR="00DE365C" w:rsidRDefault="00DE36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5082"/>
    <w:multiLevelType w:val="hybridMultilevel"/>
    <w:tmpl w:val="8794C9BC"/>
    <w:lvl w:ilvl="0" w:tplc="A3941726">
      <w:start w:val="1"/>
      <w:numFmt w:val="decimal"/>
      <w:lvlText w:val="%1."/>
      <w:lvlJc w:val="left"/>
      <w:pPr>
        <w:ind w:left="2021" w:hanging="117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6828134F"/>
    <w:multiLevelType w:val="hybridMultilevel"/>
    <w:tmpl w:val="1FB48C2E"/>
    <w:lvl w:ilvl="0" w:tplc="24A8BD5C">
      <w:start w:val="1"/>
      <w:numFmt w:val="decimal"/>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D4C"/>
    <w:rsid w:val="00000218"/>
    <w:rsid w:val="00002A59"/>
    <w:rsid w:val="0000315D"/>
    <w:rsid w:val="000045AC"/>
    <w:rsid w:val="00004D0A"/>
    <w:rsid w:val="00005A64"/>
    <w:rsid w:val="00005E5B"/>
    <w:rsid w:val="00006458"/>
    <w:rsid w:val="000112CA"/>
    <w:rsid w:val="00011DBC"/>
    <w:rsid w:val="000129BC"/>
    <w:rsid w:val="000140E3"/>
    <w:rsid w:val="000151D7"/>
    <w:rsid w:val="00015BE0"/>
    <w:rsid w:val="00020A52"/>
    <w:rsid w:val="000248B7"/>
    <w:rsid w:val="00024C3A"/>
    <w:rsid w:val="000250A5"/>
    <w:rsid w:val="000262D2"/>
    <w:rsid w:val="00026CEA"/>
    <w:rsid w:val="00027626"/>
    <w:rsid w:val="00031232"/>
    <w:rsid w:val="000313F9"/>
    <w:rsid w:val="00031C98"/>
    <w:rsid w:val="0003451B"/>
    <w:rsid w:val="00034895"/>
    <w:rsid w:val="00035670"/>
    <w:rsid w:val="00036236"/>
    <w:rsid w:val="0003627A"/>
    <w:rsid w:val="00036C38"/>
    <w:rsid w:val="00037E00"/>
    <w:rsid w:val="00040AA9"/>
    <w:rsid w:val="0004123F"/>
    <w:rsid w:val="0004252D"/>
    <w:rsid w:val="00042CC3"/>
    <w:rsid w:val="00043969"/>
    <w:rsid w:val="00043A49"/>
    <w:rsid w:val="0004430E"/>
    <w:rsid w:val="000451BE"/>
    <w:rsid w:val="000452AA"/>
    <w:rsid w:val="000458D9"/>
    <w:rsid w:val="00046991"/>
    <w:rsid w:val="00050425"/>
    <w:rsid w:val="00051CFC"/>
    <w:rsid w:val="000521C3"/>
    <w:rsid w:val="00052436"/>
    <w:rsid w:val="00054522"/>
    <w:rsid w:val="00054C61"/>
    <w:rsid w:val="00055AAA"/>
    <w:rsid w:val="0006020E"/>
    <w:rsid w:val="00061D53"/>
    <w:rsid w:val="00064B20"/>
    <w:rsid w:val="000708BD"/>
    <w:rsid w:val="00072BB5"/>
    <w:rsid w:val="00075518"/>
    <w:rsid w:val="00076CDF"/>
    <w:rsid w:val="00077B59"/>
    <w:rsid w:val="0008211B"/>
    <w:rsid w:val="00082853"/>
    <w:rsid w:val="00082D7C"/>
    <w:rsid w:val="000837D0"/>
    <w:rsid w:val="000852B4"/>
    <w:rsid w:val="00085B20"/>
    <w:rsid w:val="00085F9D"/>
    <w:rsid w:val="00087480"/>
    <w:rsid w:val="00090D24"/>
    <w:rsid w:val="00097076"/>
    <w:rsid w:val="000A06E1"/>
    <w:rsid w:val="000A0D4C"/>
    <w:rsid w:val="000A3844"/>
    <w:rsid w:val="000A3CDC"/>
    <w:rsid w:val="000A4F2E"/>
    <w:rsid w:val="000A6008"/>
    <w:rsid w:val="000A6747"/>
    <w:rsid w:val="000A6F3D"/>
    <w:rsid w:val="000A765B"/>
    <w:rsid w:val="000B0A1C"/>
    <w:rsid w:val="000B0D35"/>
    <w:rsid w:val="000B0E3E"/>
    <w:rsid w:val="000B299D"/>
    <w:rsid w:val="000B3A0E"/>
    <w:rsid w:val="000B4716"/>
    <w:rsid w:val="000B593C"/>
    <w:rsid w:val="000B68CE"/>
    <w:rsid w:val="000B6E79"/>
    <w:rsid w:val="000B7D80"/>
    <w:rsid w:val="000C0AD8"/>
    <w:rsid w:val="000C1687"/>
    <w:rsid w:val="000C2313"/>
    <w:rsid w:val="000C23BA"/>
    <w:rsid w:val="000C2B86"/>
    <w:rsid w:val="000C3454"/>
    <w:rsid w:val="000C3742"/>
    <w:rsid w:val="000C3E98"/>
    <w:rsid w:val="000C41D3"/>
    <w:rsid w:val="000C4BC6"/>
    <w:rsid w:val="000C63EE"/>
    <w:rsid w:val="000D0F72"/>
    <w:rsid w:val="000D16FF"/>
    <w:rsid w:val="000D257F"/>
    <w:rsid w:val="000D2702"/>
    <w:rsid w:val="000D3D1C"/>
    <w:rsid w:val="000D4D1C"/>
    <w:rsid w:val="000D5B5E"/>
    <w:rsid w:val="000E0A0F"/>
    <w:rsid w:val="000E15D5"/>
    <w:rsid w:val="000E1D6D"/>
    <w:rsid w:val="000E4413"/>
    <w:rsid w:val="000F4B3D"/>
    <w:rsid w:val="000F4FD7"/>
    <w:rsid w:val="000F4FD8"/>
    <w:rsid w:val="000F54B7"/>
    <w:rsid w:val="000F6374"/>
    <w:rsid w:val="000F6F3D"/>
    <w:rsid w:val="00101A6A"/>
    <w:rsid w:val="0010256E"/>
    <w:rsid w:val="00103F47"/>
    <w:rsid w:val="00104398"/>
    <w:rsid w:val="00104A04"/>
    <w:rsid w:val="001065C7"/>
    <w:rsid w:val="0010711D"/>
    <w:rsid w:val="00107516"/>
    <w:rsid w:val="00113539"/>
    <w:rsid w:val="00113E25"/>
    <w:rsid w:val="00114F70"/>
    <w:rsid w:val="00115CCF"/>
    <w:rsid w:val="0011621D"/>
    <w:rsid w:val="00121AE0"/>
    <w:rsid w:val="0012352A"/>
    <w:rsid w:val="001322CB"/>
    <w:rsid w:val="00132F38"/>
    <w:rsid w:val="0013309D"/>
    <w:rsid w:val="001331A7"/>
    <w:rsid w:val="001338B4"/>
    <w:rsid w:val="00136292"/>
    <w:rsid w:val="00136993"/>
    <w:rsid w:val="001402EC"/>
    <w:rsid w:val="00142EE3"/>
    <w:rsid w:val="00146500"/>
    <w:rsid w:val="00146937"/>
    <w:rsid w:val="0015175D"/>
    <w:rsid w:val="0015205A"/>
    <w:rsid w:val="00152B1B"/>
    <w:rsid w:val="00154CD1"/>
    <w:rsid w:val="0015630D"/>
    <w:rsid w:val="00157E74"/>
    <w:rsid w:val="00157EBE"/>
    <w:rsid w:val="00163264"/>
    <w:rsid w:val="00163674"/>
    <w:rsid w:val="00165465"/>
    <w:rsid w:val="001656F5"/>
    <w:rsid w:val="00166843"/>
    <w:rsid w:val="0016698D"/>
    <w:rsid w:val="00171A2F"/>
    <w:rsid w:val="00173CD0"/>
    <w:rsid w:val="00174D23"/>
    <w:rsid w:val="00175486"/>
    <w:rsid w:val="001769B5"/>
    <w:rsid w:val="0018020A"/>
    <w:rsid w:val="0018066B"/>
    <w:rsid w:val="001830C4"/>
    <w:rsid w:val="001843F6"/>
    <w:rsid w:val="0018492F"/>
    <w:rsid w:val="00184983"/>
    <w:rsid w:val="00184987"/>
    <w:rsid w:val="00185090"/>
    <w:rsid w:val="00192281"/>
    <w:rsid w:val="001927DF"/>
    <w:rsid w:val="0019316F"/>
    <w:rsid w:val="0019487B"/>
    <w:rsid w:val="001A2D3E"/>
    <w:rsid w:val="001A4788"/>
    <w:rsid w:val="001B1FBB"/>
    <w:rsid w:val="001B3BAD"/>
    <w:rsid w:val="001B3C1D"/>
    <w:rsid w:val="001B4EFA"/>
    <w:rsid w:val="001B53C2"/>
    <w:rsid w:val="001B72E0"/>
    <w:rsid w:val="001C0432"/>
    <w:rsid w:val="001C07A3"/>
    <w:rsid w:val="001C5758"/>
    <w:rsid w:val="001C7357"/>
    <w:rsid w:val="001C7539"/>
    <w:rsid w:val="001D2540"/>
    <w:rsid w:val="001D44AE"/>
    <w:rsid w:val="001D552A"/>
    <w:rsid w:val="001D5733"/>
    <w:rsid w:val="001E0A66"/>
    <w:rsid w:val="001E1A92"/>
    <w:rsid w:val="001E1C47"/>
    <w:rsid w:val="001E3A78"/>
    <w:rsid w:val="001E5386"/>
    <w:rsid w:val="001E5670"/>
    <w:rsid w:val="001E770C"/>
    <w:rsid w:val="001F01DE"/>
    <w:rsid w:val="001F155D"/>
    <w:rsid w:val="001F159D"/>
    <w:rsid w:val="001F2683"/>
    <w:rsid w:val="001F34FE"/>
    <w:rsid w:val="001F3A23"/>
    <w:rsid w:val="00200726"/>
    <w:rsid w:val="00202385"/>
    <w:rsid w:val="0020474E"/>
    <w:rsid w:val="0020602D"/>
    <w:rsid w:val="00206488"/>
    <w:rsid w:val="0021632A"/>
    <w:rsid w:val="002200C5"/>
    <w:rsid w:val="00221F05"/>
    <w:rsid w:val="002227D9"/>
    <w:rsid w:val="00223AE4"/>
    <w:rsid w:val="00225274"/>
    <w:rsid w:val="00226419"/>
    <w:rsid w:val="002266F5"/>
    <w:rsid w:val="00227A41"/>
    <w:rsid w:val="00231066"/>
    <w:rsid w:val="00231EB9"/>
    <w:rsid w:val="002326CD"/>
    <w:rsid w:val="002328B0"/>
    <w:rsid w:val="00233F8C"/>
    <w:rsid w:val="00234AAB"/>
    <w:rsid w:val="00235E64"/>
    <w:rsid w:val="00236FE8"/>
    <w:rsid w:val="002403E5"/>
    <w:rsid w:val="00250516"/>
    <w:rsid w:val="002507E7"/>
    <w:rsid w:val="002508D2"/>
    <w:rsid w:val="00250E23"/>
    <w:rsid w:val="00251E7C"/>
    <w:rsid w:val="00254EE0"/>
    <w:rsid w:val="0025573B"/>
    <w:rsid w:val="002561F8"/>
    <w:rsid w:val="00256BB5"/>
    <w:rsid w:val="00257412"/>
    <w:rsid w:val="00260177"/>
    <w:rsid w:val="00260FEE"/>
    <w:rsid w:val="00261B6C"/>
    <w:rsid w:val="00262604"/>
    <w:rsid w:val="002667D4"/>
    <w:rsid w:val="00266EFA"/>
    <w:rsid w:val="00267200"/>
    <w:rsid w:val="00267F45"/>
    <w:rsid w:val="00270E2A"/>
    <w:rsid w:val="002711D6"/>
    <w:rsid w:val="00273DC7"/>
    <w:rsid w:val="00274B15"/>
    <w:rsid w:val="0027572C"/>
    <w:rsid w:val="0027581A"/>
    <w:rsid w:val="0027653E"/>
    <w:rsid w:val="00277527"/>
    <w:rsid w:val="00280AEA"/>
    <w:rsid w:val="002854E0"/>
    <w:rsid w:val="002871D6"/>
    <w:rsid w:val="00290F25"/>
    <w:rsid w:val="00291B05"/>
    <w:rsid w:val="00293A0F"/>
    <w:rsid w:val="00295F0E"/>
    <w:rsid w:val="00296663"/>
    <w:rsid w:val="00297DBD"/>
    <w:rsid w:val="002A23E6"/>
    <w:rsid w:val="002A2EF1"/>
    <w:rsid w:val="002A6260"/>
    <w:rsid w:val="002A6487"/>
    <w:rsid w:val="002A69CA"/>
    <w:rsid w:val="002A727C"/>
    <w:rsid w:val="002B1A96"/>
    <w:rsid w:val="002B205F"/>
    <w:rsid w:val="002B2A9F"/>
    <w:rsid w:val="002B37AE"/>
    <w:rsid w:val="002B582D"/>
    <w:rsid w:val="002C1F38"/>
    <w:rsid w:val="002C1F71"/>
    <w:rsid w:val="002C530A"/>
    <w:rsid w:val="002C5BC7"/>
    <w:rsid w:val="002C75A1"/>
    <w:rsid w:val="002D2065"/>
    <w:rsid w:val="002D2740"/>
    <w:rsid w:val="002D2EE6"/>
    <w:rsid w:val="002E1DD9"/>
    <w:rsid w:val="002E5571"/>
    <w:rsid w:val="002E6D09"/>
    <w:rsid w:val="002E6EB8"/>
    <w:rsid w:val="002E7A68"/>
    <w:rsid w:val="002F0954"/>
    <w:rsid w:val="002F1B09"/>
    <w:rsid w:val="002F4480"/>
    <w:rsid w:val="002F55C4"/>
    <w:rsid w:val="002F5C36"/>
    <w:rsid w:val="002F6640"/>
    <w:rsid w:val="002F6753"/>
    <w:rsid w:val="002F7DA1"/>
    <w:rsid w:val="00300BAA"/>
    <w:rsid w:val="00300CDD"/>
    <w:rsid w:val="003010DB"/>
    <w:rsid w:val="00301F75"/>
    <w:rsid w:val="00303469"/>
    <w:rsid w:val="00307E44"/>
    <w:rsid w:val="00314D44"/>
    <w:rsid w:val="00315097"/>
    <w:rsid w:val="003172D6"/>
    <w:rsid w:val="00317A1C"/>
    <w:rsid w:val="00323E5A"/>
    <w:rsid w:val="00327082"/>
    <w:rsid w:val="003273CF"/>
    <w:rsid w:val="00330BEA"/>
    <w:rsid w:val="00330BFD"/>
    <w:rsid w:val="00332088"/>
    <w:rsid w:val="003320B0"/>
    <w:rsid w:val="00335946"/>
    <w:rsid w:val="00335EB2"/>
    <w:rsid w:val="003361AE"/>
    <w:rsid w:val="00336328"/>
    <w:rsid w:val="003370BB"/>
    <w:rsid w:val="003378B9"/>
    <w:rsid w:val="0034115C"/>
    <w:rsid w:val="003420C1"/>
    <w:rsid w:val="003433E5"/>
    <w:rsid w:val="00345946"/>
    <w:rsid w:val="003464EB"/>
    <w:rsid w:val="003470C6"/>
    <w:rsid w:val="003526AD"/>
    <w:rsid w:val="00352BD6"/>
    <w:rsid w:val="00352CFD"/>
    <w:rsid w:val="003534BC"/>
    <w:rsid w:val="003545C1"/>
    <w:rsid w:val="003550F8"/>
    <w:rsid w:val="00356FF1"/>
    <w:rsid w:val="00360DC9"/>
    <w:rsid w:val="0036150D"/>
    <w:rsid w:val="0036382C"/>
    <w:rsid w:val="00364899"/>
    <w:rsid w:val="0036569C"/>
    <w:rsid w:val="00366DE2"/>
    <w:rsid w:val="00371082"/>
    <w:rsid w:val="00371DAE"/>
    <w:rsid w:val="003722B2"/>
    <w:rsid w:val="00373C4F"/>
    <w:rsid w:val="003740E8"/>
    <w:rsid w:val="00375C88"/>
    <w:rsid w:val="00376D3E"/>
    <w:rsid w:val="00377876"/>
    <w:rsid w:val="00377AC0"/>
    <w:rsid w:val="003844F8"/>
    <w:rsid w:val="00384F7D"/>
    <w:rsid w:val="00386450"/>
    <w:rsid w:val="00386D1D"/>
    <w:rsid w:val="00387E56"/>
    <w:rsid w:val="003903A8"/>
    <w:rsid w:val="00390D3C"/>
    <w:rsid w:val="00391487"/>
    <w:rsid w:val="0039278E"/>
    <w:rsid w:val="00392C87"/>
    <w:rsid w:val="00392D63"/>
    <w:rsid w:val="003940F5"/>
    <w:rsid w:val="00396100"/>
    <w:rsid w:val="00396F92"/>
    <w:rsid w:val="003A1B35"/>
    <w:rsid w:val="003A2A34"/>
    <w:rsid w:val="003A5EE2"/>
    <w:rsid w:val="003A6846"/>
    <w:rsid w:val="003A774B"/>
    <w:rsid w:val="003B0BC9"/>
    <w:rsid w:val="003B4658"/>
    <w:rsid w:val="003B4693"/>
    <w:rsid w:val="003C1C0C"/>
    <w:rsid w:val="003C2BB2"/>
    <w:rsid w:val="003C4C2C"/>
    <w:rsid w:val="003C5F66"/>
    <w:rsid w:val="003C685B"/>
    <w:rsid w:val="003C765A"/>
    <w:rsid w:val="003C778E"/>
    <w:rsid w:val="003C792E"/>
    <w:rsid w:val="003D03D8"/>
    <w:rsid w:val="003D0A72"/>
    <w:rsid w:val="003D3A8C"/>
    <w:rsid w:val="003D4B5B"/>
    <w:rsid w:val="003D4BEA"/>
    <w:rsid w:val="003D5A4F"/>
    <w:rsid w:val="003D6E32"/>
    <w:rsid w:val="003D7748"/>
    <w:rsid w:val="003E0943"/>
    <w:rsid w:val="003E3926"/>
    <w:rsid w:val="003E446D"/>
    <w:rsid w:val="003E5976"/>
    <w:rsid w:val="003E6E3B"/>
    <w:rsid w:val="003E7951"/>
    <w:rsid w:val="003F10B1"/>
    <w:rsid w:val="003F3D35"/>
    <w:rsid w:val="003F5A9A"/>
    <w:rsid w:val="003F7C06"/>
    <w:rsid w:val="00402062"/>
    <w:rsid w:val="004106DD"/>
    <w:rsid w:val="004116CD"/>
    <w:rsid w:val="00412273"/>
    <w:rsid w:val="004124FD"/>
    <w:rsid w:val="00413F51"/>
    <w:rsid w:val="0041527F"/>
    <w:rsid w:val="00415AF4"/>
    <w:rsid w:val="00417806"/>
    <w:rsid w:val="0042031D"/>
    <w:rsid w:val="004205DB"/>
    <w:rsid w:val="00421997"/>
    <w:rsid w:val="00421B9B"/>
    <w:rsid w:val="004249CF"/>
    <w:rsid w:val="00425599"/>
    <w:rsid w:val="004265A0"/>
    <w:rsid w:val="00426B86"/>
    <w:rsid w:val="0043109B"/>
    <w:rsid w:val="00433717"/>
    <w:rsid w:val="00434AEC"/>
    <w:rsid w:val="004354F0"/>
    <w:rsid w:val="0043624A"/>
    <w:rsid w:val="004364BA"/>
    <w:rsid w:val="00441832"/>
    <w:rsid w:val="0044328F"/>
    <w:rsid w:val="004441BB"/>
    <w:rsid w:val="00444B26"/>
    <w:rsid w:val="00444D5E"/>
    <w:rsid w:val="004458F3"/>
    <w:rsid w:val="0044761F"/>
    <w:rsid w:val="0044787A"/>
    <w:rsid w:val="00450E87"/>
    <w:rsid w:val="00450F4E"/>
    <w:rsid w:val="004511D4"/>
    <w:rsid w:val="00455830"/>
    <w:rsid w:val="00455EA1"/>
    <w:rsid w:val="004561CF"/>
    <w:rsid w:val="0045778E"/>
    <w:rsid w:val="00460679"/>
    <w:rsid w:val="00462BAE"/>
    <w:rsid w:val="0046500D"/>
    <w:rsid w:val="004662DE"/>
    <w:rsid w:val="0047025A"/>
    <w:rsid w:val="0047080D"/>
    <w:rsid w:val="004719F0"/>
    <w:rsid w:val="004730A6"/>
    <w:rsid w:val="004743EA"/>
    <w:rsid w:val="004749A4"/>
    <w:rsid w:val="00477084"/>
    <w:rsid w:val="00480B2B"/>
    <w:rsid w:val="0048400F"/>
    <w:rsid w:val="00484EE6"/>
    <w:rsid w:val="00487190"/>
    <w:rsid w:val="004909B1"/>
    <w:rsid w:val="00491753"/>
    <w:rsid w:val="0049212C"/>
    <w:rsid w:val="00496768"/>
    <w:rsid w:val="00496ED5"/>
    <w:rsid w:val="00496EFC"/>
    <w:rsid w:val="004A1105"/>
    <w:rsid w:val="004A11CD"/>
    <w:rsid w:val="004A4E3F"/>
    <w:rsid w:val="004A5AB1"/>
    <w:rsid w:val="004B0630"/>
    <w:rsid w:val="004B1843"/>
    <w:rsid w:val="004B6664"/>
    <w:rsid w:val="004B711C"/>
    <w:rsid w:val="004B7CF0"/>
    <w:rsid w:val="004C0925"/>
    <w:rsid w:val="004C1AAD"/>
    <w:rsid w:val="004C33EE"/>
    <w:rsid w:val="004C359F"/>
    <w:rsid w:val="004C445F"/>
    <w:rsid w:val="004C4D80"/>
    <w:rsid w:val="004C58ED"/>
    <w:rsid w:val="004D0894"/>
    <w:rsid w:val="004D29A5"/>
    <w:rsid w:val="004D4A7A"/>
    <w:rsid w:val="004D4A89"/>
    <w:rsid w:val="004D5CF1"/>
    <w:rsid w:val="004D5F66"/>
    <w:rsid w:val="004D6872"/>
    <w:rsid w:val="004D7226"/>
    <w:rsid w:val="004D72BC"/>
    <w:rsid w:val="004D7AF7"/>
    <w:rsid w:val="004E1842"/>
    <w:rsid w:val="004E2C53"/>
    <w:rsid w:val="004E3E4A"/>
    <w:rsid w:val="004E3F73"/>
    <w:rsid w:val="004E6CC8"/>
    <w:rsid w:val="004E7BDB"/>
    <w:rsid w:val="004F3104"/>
    <w:rsid w:val="004F480C"/>
    <w:rsid w:val="004F51DA"/>
    <w:rsid w:val="004F747A"/>
    <w:rsid w:val="00500DF2"/>
    <w:rsid w:val="00501423"/>
    <w:rsid w:val="00503683"/>
    <w:rsid w:val="0050469B"/>
    <w:rsid w:val="00511177"/>
    <w:rsid w:val="00511729"/>
    <w:rsid w:val="0051202E"/>
    <w:rsid w:val="005130C4"/>
    <w:rsid w:val="005147AA"/>
    <w:rsid w:val="0051620C"/>
    <w:rsid w:val="00516C8E"/>
    <w:rsid w:val="0051766D"/>
    <w:rsid w:val="005220FA"/>
    <w:rsid w:val="00524C50"/>
    <w:rsid w:val="0052682C"/>
    <w:rsid w:val="005269A5"/>
    <w:rsid w:val="005275FA"/>
    <w:rsid w:val="00527E04"/>
    <w:rsid w:val="005309FC"/>
    <w:rsid w:val="005319B7"/>
    <w:rsid w:val="00531B6A"/>
    <w:rsid w:val="0053452F"/>
    <w:rsid w:val="0053603B"/>
    <w:rsid w:val="0053718D"/>
    <w:rsid w:val="0053741B"/>
    <w:rsid w:val="005413D2"/>
    <w:rsid w:val="00544D8D"/>
    <w:rsid w:val="005457BB"/>
    <w:rsid w:val="00550B1A"/>
    <w:rsid w:val="00553278"/>
    <w:rsid w:val="0055386F"/>
    <w:rsid w:val="005542D9"/>
    <w:rsid w:val="0055667D"/>
    <w:rsid w:val="0055691F"/>
    <w:rsid w:val="005572C0"/>
    <w:rsid w:val="00561126"/>
    <w:rsid w:val="00561F80"/>
    <w:rsid w:val="00566D2A"/>
    <w:rsid w:val="00570217"/>
    <w:rsid w:val="00572255"/>
    <w:rsid w:val="00572D8C"/>
    <w:rsid w:val="005741E3"/>
    <w:rsid w:val="00574A80"/>
    <w:rsid w:val="00574ED0"/>
    <w:rsid w:val="00576DCD"/>
    <w:rsid w:val="00577808"/>
    <w:rsid w:val="005812AE"/>
    <w:rsid w:val="00581F67"/>
    <w:rsid w:val="0058230E"/>
    <w:rsid w:val="0058773F"/>
    <w:rsid w:val="00587780"/>
    <w:rsid w:val="0059187F"/>
    <w:rsid w:val="00593FC8"/>
    <w:rsid w:val="005941E2"/>
    <w:rsid w:val="005A04EC"/>
    <w:rsid w:val="005A16E9"/>
    <w:rsid w:val="005A52E2"/>
    <w:rsid w:val="005A5668"/>
    <w:rsid w:val="005A6770"/>
    <w:rsid w:val="005A68E2"/>
    <w:rsid w:val="005A792D"/>
    <w:rsid w:val="005B1E6A"/>
    <w:rsid w:val="005B43B3"/>
    <w:rsid w:val="005B547B"/>
    <w:rsid w:val="005B5DEE"/>
    <w:rsid w:val="005C1A4F"/>
    <w:rsid w:val="005C1D40"/>
    <w:rsid w:val="005C2B02"/>
    <w:rsid w:val="005C2CCB"/>
    <w:rsid w:val="005C43C8"/>
    <w:rsid w:val="005C46ED"/>
    <w:rsid w:val="005C6549"/>
    <w:rsid w:val="005C67F2"/>
    <w:rsid w:val="005D0C01"/>
    <w:rsid w:val="005D164B"/>
    <w:rsid w:val="005D5B9B"/>
    <w:rsid w:val="005D7AA4"/>
    <w:rsid w:val="005D7D26"/>
    <w:rsid w:val="005E173E"/>
    <w:rsid w:val="005E23A5"/>
    <w:rsid w:val="005E5AC3"/>
    <w:rsid w:val="005E5D60"/>
    <w:rsid w:val="005E6243"/>
    <w:rsid w:val="005E6E04"/>
    <w:rsid w:val="005F21F9"/>
    <w:rsid w:val="005F3B76"/>
    <w:rsid w:val="005F543D"/>
    <w:rsid w:val="005F627B"/>
    <w:rsid w:val="005F6B7C"/>
    <w:rsid w:val="006010C9"/>
    <w:rsid w:val="00602599"/>
    <w:rsid w:val="006028EC"/>
    <w:rsid w:val="0060449E"/>
    <w:rsid w:val="00605CD8"/>
    <w:rsid w:val="0060636A"/>
    <w:rsid w:val="00607CD6"/>
    <w:rsid w:val="00610BAF"/>
    <w:rsid w:val="00610CCB"/>
    <w:rsid w:val="00614A1A"/>
    <w:rsid w:val="00614AE0"/>
    <w:rsid w:val="00616B76"/>
    <w:rsid w:val="00616E38"/>
    <w:rsid w:val="00620C0D"/>
    <w:rsid w:val="006215B4"/>
    <w:rsid w:val="00621D8A"/>
    <w:rsid w:val="00622864"/>
    <w:rsid w:val="00623586"/>
    <w:rsid w:val="00623F9A"/>
    <w:rsid w:val="006261B9"/>
    <w:rsid w:val="006261DA"/>
    <w:rsid w:val="00627170"/>
    <w:rsid w:val="00630AC7"/>
    <w:rsid w:val="00631174"/>
    <w:rsid w:val="00632F68"/>
    <w:rsid w:val="006334E8"/>
    <w:rsid w:val="00633BC5"/>
    <w:rsid w:val="00633D76"/>
    <w:rsid w:val="006359A7"/>
    <w:rsid w:val="00635EFE"/>
    <w:rsid w:val="00636B0C"/>
    <w:rsid w:val="006370C5"/>
    <w:rsid w:val="006379EA"/>
    <w:rsid w:val="00637D68"/>
    <w:rsid w:val="00640C0D"/>
    <w:rsid w:val="00641856"/>
    <w:rsid w:val="00643676"/>
    <w:rsid w:val="0064374A"/>
    <w:rsid w:val="0064436A"/>
    <w:rsid w:val="006507F9"/>
    <w:rsid w:val="00651F00"/>
    <w:rsid w:val="00653350"/>
    <w:rsid w:val="00654AB2"/>
    <w:rsid w:val="00655E4E"/>
    <w:rsid w:val="00656B6F"/>
    <w:rsid w:val="006605AF"/>
    <w:rsid w:val="00661C4E"/>
    <w:rsid w:val="00664244"/>
    <w:rsid w:val="00666600"/>
    <w:rsid w:val="006668E8"/>
    <w:rsid w:val="00667753"/>
    <w:rsid w:val="00667B3C"/>
    <w:rsid w:val="006703A7"/>
    <w:rsid w:val="00673004"/>
    <w:rsid w:val="00674057"/>
    <w:rsid w:val="00675CC9"/>
    <w:rsid w:val="00676D5C"/>
    <w:rsid w:val="00677842"/>
    <w:rsid w:val="006805D8"/>
    <w:rsid w:val="006815A5"/>
    <w:rsid w:val="00681A4B"/>
    <w:rsid w:val="006834F2"/>
    <w:rsid w:val="006845B4"/>
    <w:rsid w:val="00684ED4"/>
    <w:rsid w:val="00685902"/>
    <w:rsid w:val="00685C19"/>
    <w:rsid w:val="00687139"/>
    <w:rsid w:val="0069091B"/>
    <w:rsid w:val="00691062"/>
    <w:rsid w:val="0069341E"/>
    <w:rsid w:val="00695932"/>
    <w:rsid w:val="00696C40"/>
    <w:rsid w:val="0069747C"/>
    <w:rsid w:val="006A0583"/>
    <w:rsid w:val="006A1EEA"/>
    <w:rsid w:val="006A3790"/>
    <w:rsid w:val="006A52B6"/>
    <w:rsid w:val="006A6BD4"/>
    <w:rsid w:val="006A7915"/>
    <w:rsid w:val="006A7D91"/>
    <w:rsid w:val="006B00B1"/>
    <w:rsid w:val="006B0C54"/>
    <w:rsid w:val="006B11AC"/>
    <w:rsid w:val="006B2097"/>
    <w:rsid w:val="006B40A5"/>
    <w:rsid w:val="006B51B8"/>
    <w:rsid w:val="006B7883"/>
    <w:rsid w:val="006B79B6"/>
    <w:rsid w:val="006C09DF"/>
    <w:rsid w:val="006C0E62"/>
    <w:rsid w:val="006D1DD7"/>
    <w:rsid w:val="006D2CFF"/>
    <w:rsid w:val="006D313F"/>
    <w:rsid w:val="006D3FC3"/>
    <w:rsid w:val="006D5CAD"/>
    <w:rsid w:val="006E107C"/>
    <w:rsid w:val="006E21F3"/>
    <w:rsid w:val="006E45C1"/>
    <w:rsid w:val="006E46C4"/>
    <w:rsid w:val="006E5053"/>
    <w:rsid w:val="006E5F39"/>
    <w:rsid w:val="006F3FAC"/>
    <w:rsid w:val="006F4D20"/>
    <w:rsid w:val="00701E53"/>
    <w:rsid w:val="007066C5"/>
    <w:rsid w:val="0070702D"/>
    <w:rsid w:val="00707911"/>
    <w:rsid w:val="00711BBE"/>
    <w:rsid w:val="00711DE6"/>
    <w:rsid w:val="007122B9"/>
    <w:rsid w:val="00712CF7"/>
    <w:rsid w:val="00712D28"/>
    <w:rsid w:val="00715E67"/>
    <w:rsid w:val="00717456"/>
    <w:rsid w:val="00717839"/>
    <w:rsid w:val="00720068"/>
    <w:rsid w:val="00720C52"/>
    <w:rsid w:val="00721CE0"/>
    <w:rsid w:val="00723124"/>
    <w:rsid w:val="007231AA"/>
    <w:rsid w:val="007232A5"/>
    <w:rsid w:val="00723CF3"/>
    <w:rsid w:val="00723E1D"/>
    <w:rsid w:val="00724ACD"/>
    <w:rsid w:val="00727AE2"/>
    <w:rsid w:val="00727C6A"/>
    <w:rsid w:val="00731C18"/>
    <w:rsid w:val="00732D1E"/>
    <w:rsid w:val="00733BFA"/>
    <w:rsid w:val="00735209"/>
    <w:rsid w:val="00736233"/>
    <w:rsid w:val="007362D9"/>
    <w:rsid w:val="0073643A"/>
    <w:rsid w:val="00740126"/>
    <w:rsid w:val="00741C7E"/>
    <w:rsid w:val="00742245"/>
    <w:rsid w:val="007424E5"/>
    <w:rsid w:val="007427C7"/>
    <w:rsid w:val="0074304A"/>
    <w:rsid w:val="00743446"/>
    <w:rsid w:val="00744105"/>
    <w:rsid w:val="00744B99"/>
    <w:rsid w:val="0074501F"/>
    <w:rsid w:val="007478A3"/>
    <w:rsid w:val="00754F89"/>
    <w:rsid w:val="007551A8"/>
    <w:rsid w:val="00756639"/>
    <w:rsid w:val="00760733"/>
    <w:rsid w:val="00762160"/>
    <w:rsid w:val="0076308E"/>
    <w:rsid w:val="00763236"/>
    <w:rsid w:val="00764FA4"/>
    <w:rsid w:val="00765565"/>
    <w:rsid w:val="00766110"/>
    <w:rsid w:val="007732A7"/>
    <w:rsid w:val="007805BC"/>
    <w:rsid w:val="0078132A"/>
    <w:rsid w:val="00781E55"/>
    <w:rsid w:val="007827C1"/>
    <w:rsid w:val="0078311D"/>
    <w:rsid w:val="007836BE"/>
    <w:rsid w:val="00783778"/>
    <w:rsid w:val="00784931"/>
    <w:rsid w:val="00785E8B"/>
    <w:rsid w:val="00786841"/>
    <w:rsid w:val="0079351C"/>
    <w:rsid w:val="00797E3C"/>
    <w:rsid w:val="007A2A69"/>
    <w:rsid w:val="007A3CAB"/>
    <w:rsid w:val="007A654C"/>
    <w:rsid w:val="007A65B5"/>
    <w:rsid w:val="007A6601"/>
    <w:rsid w:val="007A7BCF"/>
    <w:rsid w:val="007A7D6B"/>
    <w:rsid w:val="007B1150"/>
    <w:rsid w:val="007B4A4E"/>
    <w:rsid w:val="007B4D6B"/>
    <w:rsid w:val="007B6997"/>
    <w:rsid w:val="007B74C5"/>
    <w:rsid w:val="007C0591"/>
    <w:rsid w:val="007C0C3E"/>
    <w:rsid w:val="007C1004"/>
    <w:rsid w:val="007C1410"/>
    <w:rsid w:val="007C37C8"/>
    <w:rsid w:val="007C4227"/>
    <w:rsid w:val="007C4AC3"/>
    <w:rsid w:val="007C523E"/>
    <w:rsid w:val="007C52AB"/>
    <w:rsid w:val="007C6D44"/>
    <w:rsid w:val="007C7B5B"/>
    <w:rsid w:val="007D170E"/>
    <w:rsid w:val="007D3D61"/>
    <w:rsid w:val="007D3F17"/>
    <w:rsid w:val="007D5061"/>
    <w:rsid w:val="007D512E"/>
    <w:rsid w:val="007D566E"/>
    <w:rsid w:val="007E01CC"/>
    <w:rsid w:val="007E02C9"/>
    <w:rsid w:val="007E0E76"/>
    <w:rsid w:val="007E21D7"/>
    <w:rsid w:val="007E24E2"/>
    <w:rsid w:val="007E3E10"/>
    <w:rsid w:val="007E6796"/>
    <w:rsid w:val="007E6D77"/>
    <w:rsid w:val="007E7501"/>
    <w:rsid w:val="007E79FC"/>
    <w:rsid w:val="007E7D7F"/>
    <w:rsid w:val="007F2355"/>
    <w:rsid w:val="007F2ABE"/>
    <w:rsid w:val="007F469F"/>
    <w:rsid w:val="007F5860"/>
    <w:rsid w:val="007F5DFA"/>
    <w:rsid w:val="007F65CE"/>
    <w:rsid w:val="007F66C6"/>
    <w:rsid w:val="007F6FAD"/>
    <w:rsid w:val="007F7AD0"/>
    <w:rsid w:val="00800120"/>
    <w:rsid w:val="0080293B"/>
    <w:rsid w:val="00803792"/>
    <w:rsid w:val="008049BD"/>
    <w:rsid w:val="00810CA5"/>
    <w:rsid w:val="00810E08"/>
    <w:rsid w:val="00813BAB"/>
    <w:rsid w:val="008146B2"/>
    <w:rsid w:val="00817D49"/>
    <w:rsid w:val="00820003"/>
    <w:rsid w:val="008205DA"/>
    <w:rsid w:val="0082536B"/>
    <w:rsid w:val="00826C35"/>
    <w:rsid w:val="00830716"/>
    <w:rsid w:val="00831AB7"/>
    <w:rsid w:val="00831EB7"/>
    <w:rsid w:val="00832DD1"/>
    <w:rsid w:val="00833081"/>
    <w:rsid w:val="008330BA"/>
    <w:rsid w:val="008333B1"/>
    <w:rsid w:val="00833B9E"/>
    <w:rsid w:val="00835AB0"/>
    <w:rsid w:val="008365B1"/>
    <w:rsid w:val="00836928"/>
    <w:rsid w:val="00836E90"/>
    <w:rsid w:val="00841CC8"/>
    <w:rsid w:val="00842938"/>
    <w:rsid w:val="00842F9D"/>
    <w:rsid w:val="008450C7"/>
    <w:rsid w:val="00845149"/>
    <w:rsid w:val="00846577"/>
    <w:rsid w:val="00846AE2"/>
    <w:rsid w:val="00850B0E"/>
    <w:rsid w:val="00854949"/>
    <w:rsid w:val="0085636D"/>
    <w:rsid w:val="00857EB6"/>
    <w:rsid w:val="00861707"/>
    <w:rsid w:val="0086170A"/>
    <w:rsid w:val="00861F7A"/>
    <w:rsid w:val="00862335"/>
    <w:rsid w:val="00864C12"/>
    <w:rsid w:val="00865313"/>
    <w:rsid w:val="008653E7"/>
    <w:rsid w:val="00872939"/>
    <w:rsid w:val="00873260"/>
    <w:rsid w:val="0087762F"/>
    <w:rsid w:val="00880399"/>
    <w:rsid w:val="008807CE"/>
    <w:rsid w:val="00883463"/>
    <w:rsid w:val="00883FEF"/>
    <w:rsid w:val="00884017"/>
    <w:rsid w:val="00884B16"/>
    <w:rsid w:val="00884C53"/>
    <w:rsid w:val="00885BD7"/>
    <w:rsid w:val="0088703A"/>
    <w:rsid w:val="00890963"/>
    <w:rsid w:val="00890CDA"/>
    <w:rsid w:val="00890E33"/>
    <w:rsid w:val="00894116"/>
    <w:rsid w:val="00895F89"/>
    <w:rsid w:val="00896435"/>
    <w:rsid w:val="008A01A1"/>
    <w:rsid w:val="008A04C2"/>
    <w:rsid w:val="008A1130"/>
    <w:rsid w:val="008A1AA2"/>
    <w:rsid w:val="008A206E"/>
    <w:rsid w:val="008A218E"/>
    <w:rsid w:val="008A30CE"/>
    <w:rsid w:val="008A3CBE"/>
    <w:rsid w:val="008A3F43"/>
    <w:rsid w:val="008A4F89"/>
    <w:rsid w:val="008A5898"/>
    <w:rsid w:val="008B13D3"/>
    <w:rsid w:val="008B2A86"/>
    <w:rsid w:val="008B4AB6"/>
    <w:rsid w:val="008B61C8"/>
    <w:rsid w:val="008B795D"/>
    <w:rsid w:val="008C21DE"/>
    <w:rsid w:val="008C279F"/>
    <w:rsid w:val="008C2BF8"/>
    <w:rsid w:val="008C2CAD"/>
    <w:rsid w:val="008C33B9"/>
    <w:rsid w:val="008C3E45"/>
    <w:rsid w:val="008C513D"/>
    <w:rsid w:val="008C5477"/>
    <w:rsid w:val="008C5D48"/>
    <w:rsid w:val="008C6235"/>
    <w:rsid w:val="008C7162"/>
    <w:rsid w:val="008D1387"/>
    <w:rsid w:val="008D1499"/>
    <w:rsid w:val="008D1B72"/>
    <w:rsid w:val="008D58A9"/>
    <w:rsid w:val="008E2B69"/>
    <w:rsid w:val="008E2ECC"/>
    <w:rsid w:val="008E41F6"/>
    <w:rsid w:val="008E43A2"/>
    <w:rsid w:val="008E5155"/>
    <w:rsid w:val="008E5166"/>
    <w:rsid w:val="008E58B8"/>
    <w:rsid w:val="008E5E33"/>
    <w:rsid w:val="008E6FF3"/>
    <w:rsid w:val="008F2BB1"/>
    <w:rsid w:val="008F2C7A"/>
    <w:rsid w:val="008F4548"/>
    <w:rsid w:val="008F4CAF"/>
    <w:rsid w:val="008F5991"/>
    <w:rsid w:val="008F6F5C"/>
    <w:rsid w:val="008F75A2"/>
    <w:rsid w:val="00903B63"/>
    <w:rsid w:val="00904E28"/>
    <w:rsid w:val="00905DCD"/>
    <w:rsid w:val="00906AF8"/>
    <w:rsid w:val="00916A38"/>
    <w:rsid w:val="009216B4"/>
    <w:rsid w:val="009265CC"/>
    <w:rsid w:val="00926AB6"/>
    <w:rsid w:val="00930AC5"/>
    <w:rsid w:val="00937A7F"/>
    <w:rsid w:val="00940E4E"/>
    <w:rsid w:val="00943C4F"/>
    <w:rsid w:val="009457F6"/>
    <w:rsid w:val="00947ACE"/>
    <w:rsid w:val="00950F4C"/>
    <w:rsid w:val="00953709"/>
    <w:rsid w:val="00954D75"/>
    <w:rsid w:val="00955E0D"/>
    <w:rsid w:val="00957165"/>
    <w:rsid w:val="00961CAB"/>
    <w:rsid w:val="00962289"/>
    <w:rsid w:val="00962290"/>
    <w:rsid w:val="0096316C"/>
    <w:rsid w:val="00965C3F"/>
    <w:rsid w:val="00966AFE"/>
    <w:rsid w:val="00967F0D"/>
    <w:rsid w:val="009703F9"/>
    <w:rsid w:val="0097109D"/>
    <w:rsid w:val="00971AB2"/>
    <w:rsid w:val="00972AF1"/>
    <w:rsid w:val="009752D9"/>
    <w:rsid w:val="009764C6"/>
    <w:rsid w:val="009775B8"/>
    <w:rsid w:val="0098023F"/>
    <w:rsid w:val="00983559"/>
    <w:rsid w:val="00984245"/>
    <w:rsid w:val="0098450F"/>
    <w:rsid w:val="00984B33"/>
    <w:rsid w:val="00984C3C"/>
    <w:rsid w:val="00986AA0"/>
    <w:rsid w:val="009936CE"/>
    <w:rsid w:val="00994C51"/>
    <w:rsid w:val="009951CA"/>
    <w:rsid w:val="0099574E"/>
    <w:rsid w:val="00996AA5"/>
    <w:rsid w:val="00996D37"/>
    <w:rsid w:val="00996DA6"/>
    <w:rsid w:val="0099784A"/>
    <w:rsid w:val="009A20DA"/>
    <w:rsid w:val="009A2515"/>
    <w:rsid w:val="009A3FA4"/>
    <w:rsid w:val="009A4A87"/>
    <w:rsid w:val="009A675D"/>
    <w:rsid w:val="009B0687"/>
    <w:rsid w:val="009B2DBD"/>
    <w:rsid w:val="009B6993"/>
    <w:rsid w:val="009C42F5"/>
    <w:rsid w:val="009C58DA"/>
    <w:rsid w:val="009C6B9A"/>
    <w:rsid w:val="009C79BC"/>
    <w:rsid w:val="009D059A"/>
    <w:rsid w:val="009D08FF"/>
    <w:rsid w:val="009D0F2D"/>
    <w:rsid w:val="009D1448"/>
    <w:rsid w:val="009D1828"/>
    <w:rsid w:val="009D2FD9"/>
    <w:rsid w:val="009D3CD5"/>
    <w:rsid w:val="009D4A16"/>
    <w:rsid w:val="009D5EDB"/>
    <w:rsid w:val="009D7749"/>
    <w:rsid w:val="009E0EC1"/>
    <w:rsid w:val="009E3317"/>
    <w:rsid w:val="009E34C1"/>
    <w:rsid w:val="009E3DEB"/>
    <w:rsid w:val="009E40CF"/>
    <w:rsid w:val="009E529D"/>
    <w:rsid w:val="009F2251"/>
    <w:rsid w:val="009F248E"/>
    <w:rsid w:val="009F2777"/>
    <w:rsid w:val="009F27EE"/>
    <w:rsid w:val="009F3336"/>
    <w:rsid w:val="009F3B9D"/>
    <w:rsid w:val="009F60D1"/>
    <w:rsid w:val="00A00BBC"/>
    <w:rsid w:val="00A00CBD"/>
    <w:rsid w:val="00A00FED"/>
    <w:rsid w:val="00A02CE2"/>
    <w:rsid w:val="00A03524"/>
    <w:rsid w:val="00A05786"/>
    <w:rsid w:val="00A064FE"/>
    <w:rsid w:val="00A06D0F"/>
    <w:rsid w:val="00A10B75"/>
    <w:rsid w:val="00A1140F"/>
    <w:rsid w:val="00A11634"/>
    <w:rsid w:val="00A12218"/>
    <w:rsid w:val="00A12A63"/>
    <w:rsid w:val="00A13FC9"/>
    <w:rsid w:val="00A14D62"/>
    <w:rsid w:val="00A174C7"/>
    <w:rsid w:val="00A17742"/>
    <w:rsid w:val="00A17B6E"/>
    <w:rsid w:val="00A20A0C"/>
    <w:rsid w:val="00A27078"/>
    <w:rsid w:val="00A31AEC"/>
    <w:rsid w:val="00A326B9"/>
    <w:rsid w:val="00A32B56"/>
    <w:rsid w:val="00A334FB"/>
    <w:rsid w:val="00A34917"/>
    <w:rsid w:val="00A42C59"/>
    <w:rsid w:val="00A453D0"/>
    <w:rsid w:val="00A45764"/>
    <w:rsid w:val="00A45B6C"/>
    <w:rsid w:val="00A47133"/>
    <w:rsid w:val="00A500EB"/>
    <w:rsid w:val="00A501E9"/>
    <w:rsid w:val="00A50C1B"/>
    <w:rsid w:val="00A52B7A"/>
    <w:rsid w:val="00A53C6C"/>
    <w:rsid w:val="00A54E18"/>
    <w:rsid w:val="00A55FAA"/>
    <w:rsid w:val="00A6162F"/>
    <w:rsid w:val="00A64195"/>
    <w:rsid w:val="00A65B08"/>
    <w:rsid w:val="00A74A6F"/>
    <w:rsid w:val="00A769AD"/>
    <w:rsid w:val="00A76EF3"/>
    <w:rsid w:val="00A771EF"/>
    <w:rsid w:val="00A82F07"/>
    <w:rsid w:val="00A83DEE"/>
    <w:rsid w:val="00A8479C"/>
    <w:rsid w:val="00A854D2"/>
    <w:rsid w:val="00A86F57"/>
    <w:rsid w:val="00A905E3"/>
    <w:rsid w:val="00A91A44"/>
    <w:rsid w:val="00A926C9"/>
    <w:rsid w:val="00A93D9B"/>
    <w:rsid w:val="00A9475F"/>
    <w:rsid w:val="00A96CA8"/>
    <w:rsid w:val="00A96D03"/>
    <w:rsid w:val="00A979CC"/>
    <w:rsid w:val="00AA0574"/>
    <w:rsid w:val="00AA0CC1"/>
    <w:rsid w:val="00AA127A"/>
    <w:rsid w:val="00AA175C"/>
    <w:rsid w:val="00AA27A9"/>
    <w:rsid w:val="00AA2A57"/>
    <w:rsid w:val="00AA2F1F"/>
    <w:rsid w:val="00AA5FA8"/>
    <w:rsid w:val="00AA7CB6"/>
    <w:rsid w:val="00AB0EAC"/>
    <w:rsid w:val="00AB217C"/>
    <w:rsid w:val="00AB26A5"/>
    <w:rsid w:val="00AB3127"/>
    <w:rsid w:val="00AB598B"/>
    <w:rsid w:val="00AC0AB9"/>
    <w:rsid w:val="00AC0FDA"/>
    <w:rsid w:val="00AC1AB9"/>
    <w:rsid w:val="00AC5691"/>
    <w:rsid w:val="00AC5FCB"/>
    <w:rsid w:val="00AC6E36"/>
    <w:rsid w:val="00AC75B9"/>
    <w:rsid w:val="00AC78C0"/>
    <w:rsid w:val="00AD0C03"/>
    <w:rsid w:val="00AD2961"/>
    <w:rsid w:val="00AD3B4C"/>
    <w:rsid w:val="00AD446D"/>
    <w:rsid w:val="00AD4736"/>
    <w:rsid w:val="00AD48BB"/>
    <w:rsid w:val="00AD5235"/>
    <w:rsid w:val="00AD5291"/>
    <w:rsid w:val="00AD55B7"/>
    <w:rsid w:val="00AD5E09"/>
    <w:rsid w:val="00AD694B"/>
    <w:rsid w:val="00AD77C2"/>
    <w:rsid w:val="00AE22FF"/>
    <w:rsid w:val="00AE2381"/>
    <w:rsid w:val="00AE67C0"/>
    <w:rsid w:val="00AF064E"/>
    <w:rsid w:val="00AF1E11"/>
    <w:rsid w:val="00AF4647"/>
    <w:rsid w:val="00AF5090"/>
    <w:rsid w:val="00AF6B61"/>
    <w:rsid w:val="00B002E6"/>
    <w:rsid w:val="00B01AA0"/>
    <w:rsid w:val="00B01D9C"/>
    <w:rsid w:val="00B01FAA"/>
    <w:rsid w:val="00B02DDE"/>
    <w:rsid w:val="00B051A8"/>
    <w:rsid w:val="00B0657D"/>
    <w:rsid w:val="00B06703"/>
    <w:rsid w:val="00B06A21"/>
    <w:rsid w:val="00B07BFC"/>
    <w:rsid w:val="00B11424"/>
    <w:rsid w:val="00B11D3C"/>
    <w:rsid w:val="00B14A90"/>
    <w:rsid w:val="00B14F63"/>
    <w:rsid w:val="00B15F4E"/>
    <w:rsid w:val="00B16D2C"/>
    <w:rsid w:val="00B20BE1"/>
    <w:rsid w:val="00B212A2"/>
    <w:rsid w:val="00B216B0"/>
    <w:rsid w:val="00B21FAC"/>
    <w:rsid w:val="00B245DA"/>
    <w:rsid w:val="00B24EC0"/>
    <w:rsid w:val="00B2531C"/>
    <w:rsid w:val="00B2733C"/>
    <w:rsid w:val="00B31B55"/>
    <w:rsid w:val="00B322D3"/>
    <w:rsid w:val="00B34DD6"/>
    <w:rsid w:val="00B36792"/>
    <w:rsid w:val="00B408F6"/>
    <w:rsid w:val="00B411A5"/>
    <w:rsid w:val="00B44EA5"/>
    <w:rsid w:val="00B460AB"/>
    <w:rsid w:val="00B478AC"/>
    <w:rsid w:val="00B52398"/>
    <w:rsid w:val="00B5240A"/>
    <w:rsid w:val="00B52D4F"/>
    <w:rsid w:val="00B5393A"/>
    <w:rsid w:val="00B54169"/>
    <w:rsid w:val="00B56703"/>
    <w:rsid w:val="00B60CA7"/>
    <w:rsid w:val="00B6324D"/>
    <w:rsid w:val="00B671AF"/>
    <w:rsid w:val="00B671D3"/>
    <w:rsid w:val="00B70797"/>
    <w:rsid w:val="00B72EFD"/>
    <w:rsid w:val="00B746C2"/>
    <w:rsid w:val="00B76829"/>
    <w:rsid w:val="00B774BD"/>
    <w:rsid w:val="00B778DF"/>
    <w:rsid w:val="00B82742"/>
    <w:rsid w:val="00B857C2"/>
    <w:rsid w:val="00B85817"/>
    <w:rsid w:val="00B860CB"/>
    <w:rsid w:val="00B877E3"/>
    <w:rsid w:val="00B87A1C"/>
    <w:rsid w:val="00B91B4F"/>
    <w:rsid w:val="00B91FFC"/>
    <w:rsid w:val="00B93EBA"/>
    <w:rsid w:val="00B9458D"/>
    <w:rsid w:val="00B94B96"/>
    <w:rsid w:val="00B954D6"/>
    <w:rsid w:val="00B97488"/>
    <w:rsid w:val="00BA0371"/>
    <w:rsid w:val="00BA3018"/>
    <w:rsid w:val="00BA318B"/>
    <w:rsid w:val="00BA430D"/>
    <w:rsid w:val="00BA6B28"/>
    <w:rsid w:val="00BA7BCE"/>
    <w:rsid w:val="00BB0457"/>
    <w:rsid w:val="00BB0EDC"/>
    <w:rsid w:val="00BB21B1"/>
    <w:rsid w:val="00BB3028"/>
    <w:rsid w:val="00BB4C58"/>
    <w:rsid w:val="00BB4C8E"/>
    <w:rsid w:val="00BB669B"/>
    <w:rsid w:val="00BB713C"/>
    <w:rsid w:val="00BB77EC"/>
    <w:rsid w:val="00BC2AE5"/>
    <w:rsid w:val="00BC319E"/>
    <w:rsid w:val="00BC446D"/>
    <w:rsid w:val="00BC45E1"/>
    <w:rsid w:val="00BC5D69"/>
    <w:rsid w:val="00BD0E38"/>
    <w:rsid w:val="00BD35C1"/>
    <w:rsid w:val="00BD3887"/>
    <w:rsid w:val="00BD3F32"/>
    <w:rsid w:val="00BD4649"/>
    <w:rsid w:val="00BD4B44"/>
    <w:rsid w:val="00BE0AA9"/>
    <w:rsid w:val="00BE1A3A"/>
    <w:rsid w:val="00BE3ED9"/>
    <w:rsid w:val="00BE4828"/>
    <w:rsid w:val="00BE54A3"/>
    <w:rsid w:val="00BE66A3"/>
    <w:rsid w:val="00BF4026"/>
    <w:rsid w:val="00BF60F9"/>
    <w:rsid w:val="00BF63A4"/>
    <w:rsid w:val="00BF6870"/>
    <w:rsid w:val="00C000E5"/>
    <w:rsid w:val="00C0137E"/>
    <w:rsid w:val="00C0258B"/>
    <w:rsid w:val="00C03B78"/>
    <w:rsid w:val="00C03F4B"/>
    <w:rsid w:val="00C03FD8"/>
    <w:rsid w:val="00C05AE5"/>
    <w:rsid w:val="00C0646E"/>
    <w:rsid w:val="00C0755E"/>
    <w:rsid w:val="00C07E98"/>
    <w:rsid w:val="00C10310"/>
    <w:rsid w:val="00C11150"/>
    <w:rsid w:val="00C13F04"/>
    <w:rsid w:val="00C14C3B"/>
    <w:rsid w:val="00C177FC"/>
    <w:rsid w:val="00C21887"/>
    <w:rsid w:val="00C22B1C"/>
    <w:rsid w:val="00C2372B"/>
    <w:rsid w:val="00C2378A"/>
    <w:rsid w:val="00C2436A"/>
    <w:rsid w:val="00C245E9"/>
    <w:rsid w:val="00C2547D"/>
    <w:rsid w:val="00C26F11"/>
    <w:rsid w:val="00C270F6"/>
    <w:rsid w:val="00C27758"/>
    <w:rsid w:val="00C277EF"/>
    <w:rsid w:val="00C312E5"/>
    <w:rsid w:val="00C318F1"/>
    <w:rsid w:val="00C33AF1"/>
    <w:rsid w:val="00C371FE"/>
    <w:rsid w:val="00C41355"/>
    <w:rsid w:val="00C414F6"/>
    <w:rsid w:val="00C426D0"/>
    <w:rsid w:val="00C42D9E"/>
    <w:rsid w:val="00C43152"/>
    <w:rsid w:val="00C43D61"/>
    <w:rsid w:val="00C44C1B"/>
    <w:rsid w:val="00C44E3C"/>
    <w:rsid w:val="00C47F6C"/>
    <w:rsid w:val="00C50232"/>
    <w:rsid w:val="00C504B3"/>
    <w:rsid w:val="00C5158C"/>
    <w:rsid w:val="00C52307"/>
    <w:rsid w:val="00C52338"/>
    <w:rsid w:val="00C5398B"/>
    <w:rsid w:val="00C53E54"/>
    <w:rsid w:val="00C55E28"/>
    <w:rsid w:val="00C5767E"/>
    <w:rsid w:val="00C6071C"/>
    <w:rsid w:val="00C64202"/>
    <w:rsid w:val="00C65CEB"/>
    <w:rsid w:val="00C723CA"/>
    <w:rsid w:val="00C73882"/>
    <w:rsid w:val="00C75C9D"/>
    <w:rsid w:val="00C810F2"/>
    <w:rsid w:val="00C8235B"/>
    <w:rsid w:val="00C82999"/>
    <w:rsid w:val="00C83013"/>
    <w:rsid w:val="00C861EE"/>
    <w:rsid w:val="00C86FCE"/>
    <w:rsid w:val="00C87277"/>
    <w:rsid w:val="00C90052"/>
    <w:rsid w:val="00C91A9B"/>
    <w:rsid w:val="00C91B8D"/>
    <w:rsid w:val="00C9330B"/>
    <w:rsid w:val="00C93963"/>
    <w:rsid w:val="00C9400B"/>
    <w:rsid w:val="00C94641"/>
    <w:rsid w:val="00C9589C"/>
    <w:rsid w:val="00C96113"/>
    <w:rsid w:val="00C96DA9"/>
    <w:rsid w:val="00CA15E2"/>
    <w:rsid w:val="00CA2BDE"/>
    <w:rsid w:val="00CA417D"/>
    <w:rsid w:val="00CA423B"/>
    <w:rsid w:val="00CA432A"/>
    <w:rsid w:val="00CA4F45"/>
    <w:rsid w:val="00CA61FC"/>
    <w:rsid w:val="00CA6C63"/>
    <w:rsid w:val="00CA7D30"/>
    <w:rsid w:val="00CB1561"/>
    <w:rsid w:val="00CB248B"/>
    <w:rsid w:val="00CB38A5"/>
    <w:rsid w:val="00CB64B9"/>
    <w:rsid w:val="00CB72D9"/>
    <w:rsid w:val="00CC0D50"/>
    <w:rsid w:val="00CC19F8"/>
    <w:rsid w:val="00CC24BA"/>
    <w:rsid w:val="00CC41CC"/>
    <w:rsid w:val="00CC5F0F"/>
    <w:rsid w:val="00CC6713"/>
    <w:rsid w:val="00CC67AB"/>
    <w:rsid w:val="00CC7859"/>
    <w:rsid w:val="00CD1C3E"/>
    <w:rsid w:val="00CD260A"/>
    <w:rsid w:val="00CD3542"/>
    <w:rsid w:val="00CD40B0"/>
    <w:rsid w:val="00CD6659"/>
    <w:rsid w:val="00CE02DB"/>
    <w:rsid w:val="00CE16CD"/>
    <w:rsid w:val="00CE339B"/>
    <w:rsid w:val="00CE3748"/>
    <w:rsid w:val="00CE54A2"/>
    <w:rsid w:val="00CE5E1D"/>
    <w:rsid w:val="00CE6969"/>
    <w:rsid w:val="00CF04DA"/>
    <w:rsid w:val="00CF06DF"/>
    <w:rsid w:val="00CF291B"/>
    <w:rsid w:val="00CF5E77"/>
    <w:rsid w:val="00CF5F63"/>
    <w:rsid w:val="00CF6E3F"/>
    <w:rsid w:val="00D0064E"/>
    <w:rsid w:val="00D00C53"/>
    <w:rsid w:val="00D016F3"/>
    <w:rsid w:val="00D0196F"/>
    <w:rsid w:val="00D0316B"/>
    <w:rsid w:val="00D03654"/>
    <w:rsid w:val="00D05BCA"/>
    <w:rsid w:val="00D066AF"/>
    <w:rsid w:val="00D105C5"/>
    <w:rsid w:val="00D1092A"/>
    <w:rsid w:val="00D12580"/>
    <w:rsid w:val="00D14BC6"/>
    <w:rsid w:val="00D20BE5"/>
    <w:rsid w:val="00D2205D"/>
    <w:rsid w:val="00D22709"/>
    <w:rsid w:val="00D23148"/>
    <w:rsid w:val="00D27649"/>
    <w:rsid w:val="00D27663"/>
    <w:rsid w:val="00D309A2"/>
    <w:rsid w:val="00D33DB1"/>
    <w:rsid w:val="00D3474E"/>
    <w:rsid w:val="00D356B6"/>
    <w:rsid w:val="00D42B44"/>
    <w:rsid w:val="00D45218"/>
    <w:rsid w:val="00D45C9F"/>
    <w:rsid w:val="00D46D23"/>
    <w:rsid w:val="00D52B3E"/>
    <w:rsid w:val="00D53362"/>
    <w:rsid w:val="00D557D4"/>
    <w:rsid w:val="00D61539"/>
    <w:rsid w:val="00D622C5"/>
    <w:rsid w:val="00D64DFB"/>
    <w:rsid w:val="00D66F22"/>
    <w:rsid w:val="00D70039"/>
    <w:rsid w:val="00D70101"/>
    <w:rsid w:val="00D718BB"/>
    <w:rsid w:val="00D724E7"/>
    <w:rsid w:val="00D75F61"/>
    <w:rsid w:val="00D76D14"/>
    <w:rsid w:val="00D80B5F"/>
    <w:rsid w:val="00D820A6"/>
    <w:rsid w:val="00D85A47"/>
    <w:rsid w:val="00D86E24"/>
    <w:rsid w:val="00D86F8B"/>
    <w:rsid w:val="00D872F9"/>
    <w:rsid w:val="00D90D0F"/>
    <w:rsid w:val="00D911EC"/>
    <w:rsid w:val="00D9261D"/>
    <w:rsid w:val="00D92EC7"/>
    <w:rsid w:val="00D93F2F"/>
    <w:rsid w:val="00D95934"/>
    <w:rsid w:val="00D96064"/>
    <w:rsid w:val="00D96D12"/>
    <w:rsid w:val="00D96D5D"/>
    <w:rsid w:val="00D97944"/>
    <w:rsid w:val="00DA0D99"/>
    <w:rsid w:val="00DA123A"/>
    <w:rsid w:val="00DA1B13"/>
    <w:rsid w:val="00DA2252"/>
    <w:rsid w:val="00DA2EB3"/>
    <w:rsid w:val="00DA3845"/>
    <w:rsid w:val="00DA3AB2"/>
    <w:rsid w:val="00DA424C"/>
    <w:rsid w:val="00DA42CB"/>
    <w:rsid w:val="00DA5C0C"/>
    <w:rsid w:val="00DA72B9"/>
    <w:rsid w:val="00DB1025"/>
    <w:rsid w:val="00DB39CD"/>
    <w:rsid w:val="00DB7774"/>
    <w:rsid w:val="00DC090D"/>
    <w:rsid w:val="00DC1800"/>
    <w:rsid w:val="00DC2353"/>
    <w:rsid w:val="00DC31FC"/>
    <w:rsid w:val="00DC36DB"/>
    <w:rsid w:val="00DC3964"/>
    <w:rsid w:val="00DC3ADF"/>
    <w:rsid w:val="00DC6B43"/>
    <w:rsid w:val="00DC7659"/>
    <w:rsid w:val="00DC7D4F"/>
    <w:rsid w:val="00DD0C26"/>
    <w:rsid w:val="00DD32FC"/>
    <w:rsid w:val="00DD55B4"/>
    <w:rsid w:val="00DD5D69"/>
    <w:rsid w:val="00DD5E2B"/>
    <w:rsid w:val="00DE0C1F"/>
    <w:rsid w:val="00DE326E"/>
    <w:rsid w:val="00DE365C"/>
    <w:rsid w:val="00DE4137"/>
    <w:rsid w:val="00DE5064"/>
    <w:rsid w:val="00DE553A"/>
    <w:rsid w:val="00DE5B3A"/>
    <w:rsid w:val="00DE6F07"/>
    <w:rsid w:val="00DE703A"/>
    <w:rsid w:val="00DF0DEB"/>
    <w:rsid w:val="00DF1E4C"/>
    <w:rsid w:val="00DF3659"/>
    <w:rsid w:val="00DF4178"/>
    <w:rsid w:val="00DF53DD"/>
    <w:rsid w:val="00DF627C"/>
    <w:rsid w:val="00DF722B"/>
    <w:rsid w:val="00DF73FA"/>
    <w:rsid w:val="00DF745F"/>
    <w:rsid w:val="00DF7B29"/>
    <w:rsid w:val="00E00F3B"/>
    <w:rsid w:val="00E0168E"/>
    <w:rsid w:val="00E04D92"/>
    <w:rsid w:val="00E05A39"/>
    <w:rsid w:val="00E05B96"/>
    <w:rsid w:val="00E06E38"/>
    <w:rsid w:val="00E10C76"/>
    <w:rsid w:val="00E1263A"/>
    <w:rsid w:val="00E14A0A"/>
    <w:rsid w:val="00E156DD"/>
    <w:rsid w:val="00E165F1"/>
    <w:rsid w:val="00E16BA9"/>
    <w:rsid w:val="00E2058A"/>
    <w:rsid w:val="00E2210B"/>
    <w:rsid w:val="00E23F5D"/>
    <w:rsid w:val="00E261F7"/>
    <w:rsid w:val="00E26486"/>
    <w:rsid w:val="00E27CCB"/>
    <w:rsid w:val="00E30FA9"/>
    <w:rsid w:val="00E32943"/>
    <w:rsid w:val="00E33A44"/>
    <w:rsid w:val="00E35565"/>
    <w:rsid w:val="00E36CFF"/>
    <w:rsid w:val="00E3768E"/>
    <w:rsid w:val="00E377AD"/>
    <w:rsid w:val="00E37FE0"/>
    <w:rsid w:val="00E45C23"/>
    <w:rsid w:val="00E51E5D"/>
    <w:rsid w:val="00E53A2D"/>
    <w:rsid w:val="00E53AF5"/>
    <w:rsid w:val="00E555E3"/>
    <w:rsid w:val="00E55956"/>
    <w:rsid w:val="00E5613E"/>
    <w:rsid w:val="00E56640"/>
    <w:rsid w:val="00E573DD"/>
    <w:rsid w:val="00E57972"/>
    <w:rsid w:val="00E61D96"/>
    <w:rsid w:val="00E6237A"/>
    <w:rsid w:val="00E62759"/>
    <w:rsid w:val="00E627D3"/>
    <w:rsid w:val="00E62B88"/>
    <w:rsid w:val="00E63752"/>
    <w:rsid w:val="00E6474E"/>
    <w:rsid w:val="00E65700"/>
    <w:rsid w:val="00E65D7C"/>
    <w:rsid w:val="00E6666C"/>
    <w:rsid w:val="00E67686"/>
    <w:rsid w:val="00E677F1"/>
    <w:rsid w:val="00E71AD9"/>
    <w:rsid w:val="00E73CA8"/>
    <w:rsid w:val="00E742DE"/>
    <w:rsid w:val="00E76570"/>
    <w:rsid w:val="00E76E72"/>
    <w:rsid w:val="00E77E33"/>
    <w:rsid w:val="00E77FD9"/>
    <w:rsid w:val="00E80B9A"/>
    <w:rsid w:val="00E83B91"/>
    <w:rsid w:val="00E8487E"/>
    <w:rsid w:val="00E857DD"/>
    <w:rsid w:val="00E87951"/>
    <w:rsid w:val="00E90ACE"/>
    <w:rsid w:val="00E960AA"/>
    <w:rsid w:val="00E97CB9"/>
    <w:rsid w:val="00EA4266"/>
    <w:rsid w:val="00EA7564"/>
    <w:rsid w:val="00EA7760"/>
    <w:rsid w:val="00EB1F3F"/>
    <w:rsid w:val="00EB26F4"/>
    <w:rsid w:val="00EB50D5"/>
    <w:rsid w:val="00EB7F61"/>
    <w:rsid w:val="00EC0DF2"/>
    <w:rsid w:val="00EC24E4"/>
    <w:rsid w:val="00EC5175"/>
    <w:rsid w:val="00EC59FF"/>
    <w:rsid w:val="00EC7414"/>
    <w:rsid w:val="00ED01D0"/>
    <w:rsid w:val="00ED19B2"/>
    <w:rsid w:val="00ED5653"/>
    <w:rsid w:val="00ED7E98"/>
    <w:rsid w:val="00EE18DF"/>
    <w:rsid w:val="00EF158E"/>
    <w:rsid w:val="00EF41FD"/>
    <w:rsid w:val="00EF6934"/>
    <w:rsid w:val="00F00632"/>
    <w:rsid w:val="00F0139A"/>
    <w:rsid w:val="00F026AF"/>
    <w:rsid w:val="00F0428D"/>
    <w:rsid w:val="00F10471"/>
    <w:rsid w:val="00F10744"/>
    <w:rsid w:val="00F10929"/>
    <w:rsid w:val="00F113A3"/>
    <w:rsid w:val="00F11542"/>
    <w:rsid w:val="00F115C8"/>
    <w:rsid w:val="00F11F71"/>
    <w:rsid w:val="00F12F98"/>
    <w:rsid w:val="00F1343D"/>
    <w:rsid w:val="00F13B16"/>
    <w:rsid w:val="00F13C78"/>
    <w:rsid w:val="00F1431F"/>
    <w:rsid w:val="00F14760"/>
    <w:rsid w:val="00F15735"/>
    <w:rsid w:val="00F163A4"/>
    <w:rsid w:val="00F23493"/>
    <w:rsid w:val="00F23C46"/>
    <w:rsid w:val="00F2417B"/>
    <w:rsid w:val="00F2657F"/>
    <w:rsid w:val="00F2698C"/>
    <w:rsid w:val="00F27BBB"/>
    <w:rsid w:val="00F35FB8"/>
    <w:rsid w:val="00F36757"/>
    <w:rsid w:val="00F41DB3"/>
    <w:rsid w:val="00F43823"/>
    <w:rsid w:val="00F44790"/>
    <w:rsid w:val="00F44A27"/>
    <w:rsid w:val="00F45455"/>
    <w:rsid w:val="00F51E5D"/>
    <w:rsid w:val="00F56917"/>
    <w:rsid w:val="00F56942"/>
    <w:rsid w:val="00F56CDA"/>
    <w:rsid w:val="00F604DE"/>
    <w:rsid w:val="00F65302"/>
    <w:rsid w:val="00F657C5"/>
    <w:rsid w:val="00F6694C"/>
    <w:rsid w:val="00F669AB"/>
    <w:rsid w:val="00F70204"/>
    <w:rsid w:val="00F70F39"/>
    <w:rsid w:val="00F71483"/>
    <w:rsid w:val="00F71F19"/>
    <w:rsid w:val="00F724D4"/>
    <w:rsid w:val="00F72957"/>
    <w:rsid w:val="00F75ACD"/>
    <w:rsid w:val="00F766E8"/>
    <w:rsid w:val="00F778C4"/>
    <w:rsid w:val="00F80C7E"/>
    <w:rsid w:val="00F80E02"/>
    <w:rsid w:val="00F828A1"/>
    <w:rsid w:val="00F82EF5"/>
    <w:rsid w:val="00F83D77"/>
    <w:rsid w:val="00F84A16"/>
    <w:rsid w:val="00F8539E"/>
    <w:rsid w:val="00F86D36"/>
    <w:rsid w:val="00F86D7C"/>
    <w:rsid w:val="00F9562B"/>
    <w:rsid w:val="00F95DCB"/>
    <w:rsid w:val="00F95F7C"/>
    <w:rsid w:val="00F97404"/>
    <w:rsid w:val="00F97A9E"/>
    <w:rsid w:val="00FA0498"/>
    <w:rsid w:val="00FA0CFB"/>
    <w:rsid w:val="00FA2244"/>
    <w:rsid w:val="00FA4CD0"/>
    <w:rsid w:val="00FA7A85"/>
    <w:rsid w:val="00FB04E9"/>
    <w:rsid w:val="00FB0576"/>
    <w:rsid w:val="00FB1941"/>
    <w:rsid w:val="00FB2A20"/>
    <w:rsid w:val="00FB2CB5"/>
    <w:rsid w:val="00FB3B4B"/>
    <w:rsid w:val="00FB426C"/>
    <w:rsid w:val="00FB4321"/>
    <w:rsid w:val="00FB47A0"/>
    <w:rsid w:val="00FB48BA"/>
    <w:rsid w:val="00FB5D30"/>
    <w:rsid w:val="00FB67D5"/>
    <w:rsid w:val="00FC296C"/>
    <w:rsid w:val="00FC365D"/>
    <w:rsid w:val="00FC4AB4"/>
    <w:rsid w:val="00FD10EC"/>
    <w:rsid w:val="00FD135D"/>
    <w:rsid w:val="00FD1D4C"/>
    <w:rsid w:val="00FD3152"/>
    <w:rsid w:val="00FD50CA"/>
    <w:rsid w:val="00FE016C"/>
    <w:rsid w:val="00FE1D61"/>
    <w:rsid w:val="00FE2369"/>
    <w:rsid w:val="00FE280C"/>
    <w:rsid w:val="00FE72F7"/>
    <w:rsid w:val="00FF34D8"/>
    <w:rsid w:val="00FF5C6B"/>
    <w:rsid w:val="00FF5F2B"/>
    <w:rsid w:val="00FF64EF"/>
    <w:rsid w:val="00FF6807"/>
    <w:rsid w:val="00FF7C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E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D1D4C"/>
    <w:pPr>
      <w:keepNext/>
      <w:spacing w:after="0" w:line="240" w:lineRule="auto"/>
      <w:jc w:val="center"/>
      <w:outlineLvl w:val="0"/>
    </w:pPr>
    <w:rPr>
      <w:rFonts w:ascii=".VnTimeH" w:eastAsia="Times New Roman" w:hAnsi=".VnTimeH" w:cs="Times New Roman"/>
      <w:b/>
      <w:sz w:val="24"/>
      <w:szCs w:val="24"/>
    </w:rPr>
  </w:style>
  <w:style w:type="paragraph" w:styleId="Heading2">
    <w:name w:val="heading 2"/>
    <w:basedOn w:val="Normal"/>
    <w:next w:val="Normal"/>
    <w:link w:val="Heading2Char"/>
    <w:uiPriority w:val="9"/>
    <w:semiHidden/>
    <w:unhideWhenUsed/>
    <w:qFormat/>
    <w:rsid w:val="00FD1D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1D4C"/>
    <w:rPr>
      <w:rFonts w:ascii=".VnTimeH" w:eastAsia="Times New Roman" w:hAnsi=".VnTimeH" w:cs="Times New Roman"/>
      <w:b/>
      <w:sz w:val="24"/>
      <w:szCs w:val="24"/>
    </w:rPr>
  </w:style>
  <w:style w:type="character" w:customStyle="1" w:styleId="Heading2Char">
    <w:name w:val="Heading 2 Char"/>
    <w:basedOn w:val="DefaultParagraphFont"/>
    <w:link w:val="Heading2"/>
    <w:uiPriority w:val="9"/>
    <w:semiHidden/>
    <w:rsid w:val="00FD1D4C"/>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FD1D4C"/>
    <w:pPr>
      <w:spacing w:after="0" w:line="240" w:lineRule="auto"/>
      <w:jc w:val="center"/>
    </w:pPr>
    <w:rPr>
      <w:rFonts w:ascii=".VnTimeH" w:eastAsia="Times New Roman" w:hAnsi=".VnTimeH" w:cs="Times New Roman"/>
      <w:b/>
      <w:sz w:val="24"/>
      <w:szCs w:val="24"/>
    </w:rPr>
  </w:style>
  <w:style w:type="character" w:customStyle="1" w:styleId="BodyTextChar">
    <w:name w:val="Body Text Char"/>
    <w:basedOn w:val="DefaultParagraphFont"/>
    <w:link w:val="BodyText"/>
    <w:rsid w:val="00FD1D4C"/>
    <w:rPr>
      <w:rFonts w:ascii=".VnTimeH" w:eastAsia="Times New Roman" w:hAnsi=".VnTimeH" w:cs="Times New Roman"/>
      <w:b/>
      <w:sz w:val="24"/>
      <w:szCs w:val="24"/>
    </w:rPr>
  </w:style>
  <w:style w:type="paragraph" w:styleId="BodyTextIndent">
    <w:name w:val="Body Text Indent"/>
    <w:basedOn w:val="Normal"/>
    <w:link w:val="BodyTextIndentChar"/>
    <w:uiPriority w:val="99"/>
    <w:semiHidden/>
    <w:unhideWhenUsed/>
    <w:rsid w:val="00FD1D4C"/>
    <w:pPr>
      <w:spacing w:after="120"/>
      <w:ind w:left="360"/>
    </w:pPr>
  </w:style>
  <w:style w:type="character" w:customStyle="1" w:styleId="BodyTextIndentChar">
    <w:name w:val="Body Text Indent Char"/>
    <w:basedOn w:val="DefaultParagraphFont"/>
    <w:link w:val="BodyTextIndent"/>
    <w:uiPriority w:val="99"/>
    <w:semiHidden/>
    <w:rsid w:val="00FD1D4C"/>
  </w:style>
  <w:style w:type="paragraph" w:styleId="Header">
    <w:name w:val="header"/>
    <w:basedOn w:val="Normal"/>
    <w:link w:val="HeaderChar"/>
    <w:uiPriority w:val="99"/>
    <w:unhideWhenUsed/>
    <w:rsid w:val="005E62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243"/>
  </w:style>
  <w:style w:type="paragraph" w:styleId="Footer">
    <w:name w:val="footer"/>
    <w:basedOn w:val="Normal"/>
    <w:link w:val="FooterChar"/>
    <w:uiPriority w:val="99"/>
    <w:unhideWhenUsed/>
    <w:rsid w:val="005E6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243"/>
  </w:style>
  <w:style w:type="paragraph" w:styleId="ListParagraph">
    <w:name w:val="List Paragraph"/>
    <w:basedOn w:val="Normal"/>
    <w:uiPriority w:val="34"/>
    <w:qFormat/>
    <w:rsid w:val="00CE02DB"/>
    <w:pPr>
      <w:ind w:left="720"/>
      <w:contextualSpacing/>
    </w:pPr>
  </w:style>
  <w:style w:type="paragraph" w:styleId="BalloonText">
    <w:name w:val="Balloon Text"/>
    <w:basedOn w:val="Normal"/>
    <w:link w:val="BalloonTextChar"/>
    <w:uiPriority w:val="99"/>
    <w:semiHidden/>
    <w:unhideWhenUsed/>
    <w:rsid w:val="000A3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CDC"/>
    <w:rPr>
      <w:rFonts w:ascii="Tahoma" w:hAnsi="Tahoma" w:cs="Tahoma"/>
      <w:sz w:val="16"/>
      <w:szCs w:val="16"/>
    </w:rPr>
  </w:style>
  <w:style w:type="character" w:customStyle="1" w:styleId="fontstyle01">
    <w:name w:val="fontstyle01"/>
    <w:rsid w:val="00F71F19"/>
    <w:rPr>
      <w:rFonts w:ascii="Times New Roman" w:hAnsi="Times New Roman" w:cs="Times New Roman" w:hint="default"/>
      <w:b w:val="0"/>
      <w:bCs w:val="0"/>
      <w:i w:val="0"/>
      <w:iCs w:val="0"/>
      <w:color w:val="000000"/>
      <w:sz w:val="28"/>
      <w:szCs w:val="28"/>
    </w:rPr>
  </w:style>
  <w:style w:type="character" w:styleId="Strong">
    <w:name w:val="Strong"/>
    <w:qFormat/>
    <w:rsid w:val="00F71F19"/>
    <w:rPr>
      <w:b/>
      <w:bCs/>
    </w:rPr>
  </w:style>
  <w:style w:type="paragraph" w:styleId="FootnoteText">
    <w:name w:val="footnote text"/>
    <w:basedOn w:val="Normal"/>
    <w:link w:val="FootnoteTextChar"/>
    <w:uiPriority w:val="99"/>
    <w:semiHidden/>
    <w:unhideWhenUsed/>
    <w:rsid w:val="009F33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3336"/>
    <w:rPr>
      <w:sz w:val="20"/>
      <w:szCs w:val="20"/>
    </w:rPr>
  </w:style>
  <w:style w:type="character" w:styleId="FootnoteReference">
    <w:name w:val="footnote reference"/>
    <w:basedOn w:val="DefaultParagraphFont"/>
    <w:uiPriority w:val="99"/>
    <w:semiHidden/>
    <w:unhideWhenUsed/>
    <w:rsid w:val="009F3336"/>
    <w:rPr>
      <w:vertAlign w:val="superscript"/>
    </w:rPr>
  </w:style>
  <w:style w:type="table" w:styleId="TableGrid">
    <w:name w:val="Table Grid"/>
    <w:basedOn w:val="TableNormal"/>
    <w:uiPriority w:val="59"/>
    <w:rsid w:val="00D64D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80B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D1D4C"/>
    <w:pPr>
      <w:keepNext/>
      <w:spacing w:after="0" w:line="240" w:lineRule="auto"/>
      <w:jc w:val="center"/>
      <w:outlineLvl w:val="0"/>
    </w:pPr>
    <w:rPr>
      <w:rFonts w:ascii=".VnTimeH" w:eastAsia="Times New Roman" w:hAnsi=".VnTimeH" w:cs="Times New Roman"/>
      <w:b/>
      <w:sz w:val="24"/>
      <w:szCs w:val="24"/>
    </w:rPr>
  </w:style>
  <w:style w:type="paragraph" w:styleId="Heading2">
    <w:name w:val="heading 2"/>
    <w:basedOn w:val="Normal"/>
    <w:next w:val="Normal"/>
    <w:link w:val="Heading2Char"/>
    <w:uiPriority w:val="9"/>
    <w:semiHidden/>
    <w:unhideWhenUsed/>
    <w:qFormat/>
    <w:rsid w:val="00FD1D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1D4C"/>
    <w:rPr>
      <w:rFonts w:ascii=".VnTimeH" w:eastAsia="Times New Roman" w:hAnsi=".VnTimeH" w:cs="Times New Roman"/>
      <w:b/>
      <w:sz w:val="24"/>
      <w:szCs w:val="24"/>
    </w:rPr>
  </w:style>
  <w:style w:type="character" w:customStyle="1" w:styleId="Heading2Char">
    <w:name w:val="Heading 2 Char"/>
    <w:basedOn w:val="DefaultParagraphFont"/>
    <w:link w:val="Heading2"/>
    <w:uiPriority w:val="9"/>
    <w:semiHidden/>
    <w:rsid w:val="00FD1D4C"/>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FD1D4C"/>
    <w:pPr>
      <w:spacing w:after="0" w:line="240" w:lineRule="auto"/>
      <w:jc w:val="center"/>
    </w:pPr>
    <w:rPr>
      <w:rFonts w:ascii=".VnTimeH" w:eastAsia="Times New Roman" w:hAnsi=".VnTimeH" w:cs="Times New Roman"/>
      <w:b/>
      <w:sz w:val="24"/>
      <w:szCs w:val="24"/>
    </w:rPr>
  </w:style>
  <w:style w:type="character" w:customStyle="1" w:styleId="BodyTextChar">
    <w:name w:val="Body Text Char"/>
    <w:basedOn w:val="DefaultParagraphFont"/>
    <w:link w:val="BodyText"/>
    <w:rsid w:val="00FD1D4C"/>
    <w:rPr>
      <w:rFonts w:ascii=".VnTimeH" w:eastAsia="Times New Roman" w:hAnsi=".VnTimeH" w:cs="Times New Roman"/>
      <w:b/>
      <w:sz w:val="24"/>
      <w:szCs w:val="24"/>
    </w:rPr>
  </w:style>
  <w:style w:type="paragraph" w:styleId="BodyTextIndent">
    <w:name w:val="Body Text Indent"/>
    <w:basedOn w:val="Normal"/>
    <w:link w:val="BodyTextIndentChar"/>
    <w:uiPriority w:val="99"/>
    <w:semiHidden/>
    <w:unhideWhenUsed/>
    <w:rsid w:val="00FD1D4C"/>
    <w:pPr>
      <w:spacing w:after="120"/>
      <w:ind w:left="360"/>
    </w:pPr>
  </w:style>
  <w:style w:type="character" w:customStyle="1" w:styleId="BodyTextIndentChar">
    <w:name w:val="Body Text Indent Char"/>
    <w:basedOn w:val="DefaultParagraphFont"/>
    <w:link w:val="BodyTextIndent"/>
    <w:uiPriority w:val="99"/>
    <w:semiHidden/>
    <w:rsid w:val="00FD1D4C"/>
  </w:style>
  <w:style w:type="paragraph" w:styleId="Header">
    <w:name w:val="header"/>
    <w:basedOn w:val="Normal"/>
    <w:link w:val="HeaderChar"/>
    <w:uiPriority w:val="99"/>
    <w:unhideWhenUsed/>
    <w:rsid w:val="005E62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243"/>
  </w:style>
  <w:style w:type="paragraph" w:styleId="Footer">
    <w:name w:val="footer"/>
    <w:basedOn w:val="Normal"/>
    <w:link w:val="FooterChar"/>
    <w:uiPriority w:val="99"/>
    <w:unhideWhenUsed/>
    <w:rsid w:val="005E6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243"/>
  </w:style>
  <w:style w:type="paragraph" w:styleId="ListParagraph">
    <w:name w:val="List Paragraph"/>
    <w:basedOn w:val="Normal"/>
    <w:uiPriority w:val="34"/>
    <w:qFormat/>
    <w:rsid w:val="00CE02DB"/>
    <w:pPr>
      <w:ind w:left="720"/>
      <w:contextualSpacing/>
    </w:pPr>
  </w:style>
  <w:style w:type="paragraph" w:styleId="BalloonText">
    <w:name w:val="Balloon Text"/>
    <w:basedOn w:val="Normal"/>
    <w:link w:val="BalloonTextChar"/>
    <w:uiPriority w:val="99"/>
    <w:semiHidden/>
    <w:unhideWhenUsed/>
    <w:rsid w:val="000A3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CDC"/>
    <w:rPr>
      <w:rFonts w:ascii="Tahoma" w:hAnsi="Tahoma" w:cs="Tahoma"/>
      <w:sz w:val="16"/>
      <w:szCs w:val="16"/>
    </w:rPr>
  </w:style>
  <w:style w:type="character" w:customStyle="1" w:styleId="fontstyle01">
    <w:name w:val="fontstyle01"/>
    <w:rsid w:val="00F71F19"/>
    <w:rPr>
      <w:rFonts w:ascii="Times New Roman" w:hAnsi="Times New Roman" w:cs="Times New Roman" w:hint="default"/>
      <w:b w:val="0"/>
      <w:bCs w:val="0"/>
      <w:i w:val="0"/>
      <w:iCs w:val="0"/>
      <w:color w:val="000000"/>
      <w:sz w:val="28"/>
      <w:szCs w:val="28"/>
    </w:rPr>
  </w:style>
  <w:style w:type="character" w:styleId="Strong">
    <w:name w:val="Strong"/>
    <w:qFormat/>
    <w:rsid w:val="00F71F19"/>
    <w:rPr>
      <w:b/>
      <w:bCs/>
    </w:rPr>
  </w:style>
  <w:style w:type="paragraph" w:styleId="FootnoteText">
    <w:name w:val="footnote text"/>
    <w:basedOn w:val="Normal"/>
    <w:link w:val="FootnoteTextChar"/>
    <w:uiPriority w:val="99"/>
    <w:semiHidden/>
    <w:unhideWhenUsed/>
    <w:rsid w:val="009F33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3336"/>
    <w:rPr>
      <w:sz w:val="20"/>
      <w:szCs w:val="20"/>
    </w:rPr>
  </w:style>
  <w:style w:type="character" w:styleId="FootnoteReference">
    <w:name w:val="footnote reference"/>
    <w:basedOn w:val="DefaultParagraphFont"/>
    <w:uiPriority w:val="99"/>
    <w:semiHidden/>
    <w:unhideWhenUsed/>
    <w:rsid w:val="009F3336"/>
    <w:rPr>
      <w:vertAlign w:val="superscript"/>
    </w:rPr>
  </w:style>
  <w:style w:type="table" w:styleId="TableGrid">
    <w:name w:val="Table Grid"/>
    <w:basedOn w:val="TableNormal"/>
    <w:uiPriority w:val="59"/>
    <w:rsid w:val="00D64D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80B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09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bndnghean.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043D9-CE83-47A6-B383-ADC8FA42A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1204</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CBL</cp:lastModifiedBy>
  <cp:revision>6</cp:revision>
  <cp:lastPrinted>2026-01-28T09:45:00Z</cp:lastPrinted>
  <dcterms:created xsi:type="dcterms:W3CDTF">2026-02-06T03:41:00Z</dcterms:created>
  <dcterms:modified xsi:type="dcterms:W3CDTF">2026-02-06T03:49:00Z</dcterms:modified>
</cp:coreProperties>
</file>